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344" w:rsidRPr="00D876A0" w:rsidRDefault="00C11344" w:rsidP="00143BBE">
      <w:pPr>
        <w:tabs>
          <w:tab w:val="left" w:pos="1134"/>
        </w:tabs>
        <w:jc w:val="both"/>
        <w:rPr>
          <w:rFonts w:ascii="Tahoma" w:hAnsi="Tahoma" w:cs="Tahoma"/>
          <w:b/>
          <w:sz w:val="20"/>
          <w:szCs w:val="20"/>
        </w:rPr>
      </w:pPr>
      <w:r w:rsidRPr="00D876A0">
        <w:rPr>
          <w:rFonts w:ascii="Tahoma" w:hAnsi="Tahoma" w:cs="Tahoma"/>
          <w:b/>
          <w:sz w:val="20"/>
          <w:szCs w:val="20"/>
        </w:rPr>
        <w:t>Personal Protective Equipment Policy</w:t>
      </w:r>
    </w:p>
    <w:p w:rsidR="00C11344" w:rsidRPr="00D876A0" w:rsidRDefault="00C11344" w:rsidP="00143BBE">
      <w:pPr>
        <w:tabs>
          <w:tab w:val="left" w:pos="1134"/>
        </w:tabs>
        <w:jc w:val="both"/>
        <w:rPr>
          <w:rFonts w:ascii="Tahoma" w:hAnsi="Tahoma" w:cs="Tahoma"/>
          <w:sz w:val="20"/>
          <w:szCs w:val="20"/>
        </w:rPr>
      </w:pPr>
      <w:r w:rsidRPr="00D876A0">
        <w:rPr>
          <w:rFonts w:ascii="Tahoma" w:hAnsi="Tahoma" w:cs="Tahoma"/>
          <w:sz w:val="20"/>
          <w:szCs w:val="20"/>
        </w:rPr>
        <w:t xml:space="preserve">All employees will use the appropriate personal protective equipment when and where it is required.  All employees will be expected to know and wear the required personal protective equipment.  </w:t>
      </w:r>
    </w:p>
    <w:p w:rsidR="00C11344" w:rsidRPr="00D876A0" w:rsidRDefault="00C11344" w:rsidP="00143BBE">
      <w:pPr>
        <w:tabs>
          <w:tab w:val="left" w:pos="1134"/>
        </w:tabs>
        <w:jc w:val="both"/>
        <w:rPr>
          <w:rFonts w:ascii="Tahoma" w:hAnsi="Tahoma" w:cs="Tahoma"/>
          <w:sz w:val="20"/>
          <w:szCs w:val="20"/>
        </w:rPr>
      </w:pPr>
    </w:p>
    <w:p w:rsidR="00C11344" w:rsidRPr="00D876A0" w:rsidRDefault="00C11344" w:rsidP="00143BBE">
      <w:pPr>
        <w:tabs>
          <w:tab w:val="left" w:pos="1701"/>
        </w:tabs>
        <w:jc w:val="both"/>
        <w:rPr>
          <w:rFonts w:ascii="Tahoma" w:hAnsi="Tahoma" w:cs="Tahoma"/>
          <w:sz w:val="20"/>
          <w:szCs w:val="20"/>
        </w:rPr>
      </w:pPr>
      <w:r w:rsidRPr="00D876A0">
        <w:rPr>
          <w:rFonts w:ascii="Tahoma" w:hAnsi="Tahoma" w:cs="Tahoma"/>
          <w:sz w:val="20"/>
          <w:szCs w:val="20"/>
        </w:rPr>
        <w:t>Generally, this will be prescribed by:</w:t>
      </w:r>
    </w:p>
    <w:p w:rsidR="00C11344" w:rsidRPr="00D876A0" w:rsidRDefault="00C11344" w:rsidP="00143BBE">
      <w:pPr>
        <w:numPr>
          <w:ilvl w:val="0"/>
          <w:numId w:val="7"/>
        </w:numPr>
        <w:tabs>
          <w:tab w:val="clear" w:pos="2520"/>
        </w:tabs>
        <w:ind w:left="360" w:firstLine="0"/>
        <w:jc w:val="both"/>
        <w:rPr>
          <w:rFonts w:ascii="Tahoma" w:hAnsi="Tahoma" w:cs="Tahoma"/>
          <w:sz w:val="20"/>
          <w:szCs w:val="20"/>
        </w:rPr>
      </w:pPr>
      <w:r w:rsidRPr="00D876A0">
        <w:rPr>
          <w:rFonts w:ascii="Tahoma" w:hAnsi="Tahoma" w:cs="Tahoma"/>
          <w:sz w:val="20"/>
          <w:szCs w:val="20"/>
        </w:rPr>
        <w:t>WSH Act and Regulations;</w:t>
      </w:r>
    </w:p>
    <w:p w:rsidR="00C11344" w:rsidRDefault="00C11344" w:rsidP="00143BBE">
      <w:pPr>
        <w:numPr>
          <w:ilvl w:val="0"/>
          <w:numId w:val="7"/>
        </w:numPr>
        <w:tabs>
          <w:tab w:val="clear" w:pos="2520"/>
        </w:tabs>
        <w:ind w:left="360" w:firstLine="0"/>
        <w:jc w:val="both"/>
        <w:rPr>
          <w:rFonts w:ascii="Tahoma" w:hAnsi="Tahoma" w:cs="Tahoma"/>
          <w:sz w:val="20"/>
          <w:szCs w:val="20"/>
        </w:rPr>
      </w:pPr>
      <w:r w:rsidRPr="00D876A0">
        <w:rPr>
          <w:rFonts w:ascii="Tahoma" w:hAnsi="Tahoma" w:cs="Tahoma"/>
          <w:sz w:val="20"/>
          <w:szCs w:val="20"/>
        </w:rPr>
        <w:t>Our Company safety rules;</w:t>
      </w:r>
    </w:p>
    <w:p w:rsidR="008742BE" w:rsidRPr="00D876A0" w:rsidRDefault="008742BE" w:rsidP="00143BBE">
      <w:pPr>
        <w:numPr>
          <w:ilvl w:val="0"/>
          <w:numId w:val="7"/>
        </w:numPr>
        <w:tabs>
          <w:tab w:val="clear" w:pos="2520"/>
        </w:tabs>
        <w:ind w:left="360" w:firstLine="0"/>
        <w:jc w:val="both"/>
        <w:rPr>
          <w:rFonts w:ascii="Tahoma" w:hAnsi="Tahoma" w:cs="Tahoma"/>
          <w:sz w:val="20"/>
          <w:szCs w:val="20"/>
        </w:rPr>
      </w:pPr>
      <w:r>
        <w:rPr>
          <w:rFonts w:ascii="Tahoma" w:hAnsi="Tahoma" w:cs="Tahoma"/>
          <w:sz w:val="20"/>
          <w:szCs w:val="20"/>
        </w:rPr>
        <w:t>CSA approved standards;</w:t>
      </w:r>
    </w:p>
    <w:p w:rsidR="00C11344" w:rsidRPr="00D876A0" w:rsidRDefault="00C11344" w:rsidP="00143BBE">
      <w:pPr>
        <w:numPr>
          <w:ilvl w:val="0"/>
          <w:numId w:val="7"/>
        </w:numPr>
        <w:tabs>
          <w:tab w:val="clear" w:pos="2520"/>
        </w:tabs>
        <w:ind w:left="360" w:firstLine="0"/>
        <w:jc w:val="both"/>
        <w:rPr>
          <w:rFonts w:ascii="Tahoma" w:hAnsi="Tahoma" w:cs="Tahoma"/>
          <w:sz w:val="20"/>
          <w:szCs w:val="20"/>
        </w:rPr>
      </w:pPr>
      <w:r w:rsidRPr="00D876A0">
        <w:rPr>
          <w:rFonts w:ascii="Tahoma" w:hAnsi="Tahoma" w:cs="Tahoma"/>
          <w:sz w:val="20"/>
          <w:szCs w:val="20"/>
        </w:rPr>
        <w:t>To control a specific hazard.</w:t>
      </w:r>
    </w:p>
    <w:p w:rsidR="00C11344" w:rsidRPr="00D876A0" w:rsidRDefault="00C11344" w:rsidP="00143BBE">
      <w:pPr>
        <w:tabs>
          <w:tab w:val="left" w:pos="1134"/>
        </w:tabs>
        <w:jc w:val="both"/>
        <w:rPr>
          <w:rFonts w:ascii="Tahoma" w:hAnsi="Tahoma" w:cs="Tahoma"/>
          <w:sz w:val="20"/>
          <w:szCs w:val="20"/>
        </w:rPr>
      </w:pPr>
    </w:p>
    <w:p w:rsidR="00C11344" w:rsidRPr="00D876A0" w:rsidRDefault="00C11344" w:rsidP="00143BBE">
      <w:pPr>
        <w:tabs>
          <w:tab w:val="left" w:pos="1134"/>
        </w:tabs>
        <w:jc w:val="both"/>
        <w:rPr>
          <w:rFonts w:ascii="Tahoma" w:hAnsi="Tahoma" w:cs="Tahoma"/>
          <w:sz w:val="20"/>
          <w:szCs w:val="20"/>
        </w:rPr>
      </w:pPr>
      <w:r w:rsidRPr="00D876A0">
        <w:rPr>
          <w:rFonts w:ascii="Tahoma" w:hAnsi="Tahoma" w:cs="Tahoma"/>
          <w:sz w:val="20"/>
          <w:szCs w:val="20"/>
        </w:rPr>
        <w:t>Basic personal protective equipment that is required to be worn at all times and includes:</w:t>
      </w:r>
    </w:p>
    <w:p w:rsidR="00C11344" w:rsidRPr="008742BE" w:rsidRDefault="008742BE" w:rsidP="00143BBE">
      <w:pPr>
        <w:pStyle w:val="ListParagraph"/>
        <w:numPr>
          <w:ilvl w:val="0"/>
          <w:numId w:val="15"/>
        </w:numPr>
        <w:ind w:left="360" w:firstLine="0"/>
        <w:jc w:val="both"/>
        <w:rPr>
          <w:rFonts w:ascii="Tahoma" w:hAnsi="Tahoma" w:cs="Tahoma"/>
          <w:sz w:val="20"/>
          <w:szCs w:val="20"/>
        </w:rPr>
      </w:pPr>
      <w:r w:rsidRPr="008742BE">
        <w:rPr>
          <w:rFonts w:ascii="Tahoma" w:hAnsi="Tahoma" w:cs="Tahoma"/>
          <w:sz w:val="20"/>
          <w:szCs w:val="20"/>
        </w:rPr>
        <w:t xml:space="preserve">CSA </w:t>
      </w:r>
      <w:r w:rsidR="005F27DC">
        <w:rPr>
          <w:rFonts w:ascii="Tahoma" w:hAnsi="Tahoma" w:cs="Tahoma"/>
          <w:sz w:val="20"/>
          <w:szCs w:val="20"/>
        </w:rPr>
        <w:t xml:space="preserve">Grade 1 </w:t>
      </w:r>
      <w:r w:rsidR="00C11344" w:rsidRPr="008742BE">
        <w:rPr>
          <w:rFonts w:ascii="Tahoma" w:hAnsi="Tahoma" w:cs="Tahoma"/>
          <w:sz w:val="20"/>
          <w:szCs w:val="20"/>
        </w:rPr>
        <w:t xml:space="preserve">Safety </w:t>
      </w:r>
      <w:r w:rsidR="005F27DC">
        <w:rPr>
          <w:rFonts w:ascii="Tahoma" w:hAnsi="Tahoma" w:cs="Tahoma"/>
          <w:sz w:val="20"/>
          <w:szCs w:val="20"/>
        </w:rPr>
        <w:t>Boots</w:t>
      </w:r>
    </w:p>
    <w:p w:rsidR="008742BE" w:rsidRPr="008742BE" w:rsidRDefault="008742BE" w:rsidP="00143BBE">
      <w:pPr>
        <w:pStyle w:val="ListParagraph"/>
        <w:numPr>
          <w:ilvl w:val="0"/>
          <w:numId w:val="15"/>
        </w:numPr>
        <w:ind w:left="360" w:firstLine="0"/>
        <w:jc w:val="both"/>
        <w:rPr>
          <w:rFonts w:ascii="Tahoma" w:hAnsi="Tahoma" w:cs="Tahoma"/>
          <w:sz w:val="20"/>
          <w:szCs w:val="20"/>
        </w:rPr>
      </w:pPr>
      <w:r w:rsidRPr="008742BE">
        <w:rPr>
          <w:rFonts w:ascii="Tahoma" w:hAnsi="Tahoma" w:cs="Tahoma"/>
          <w:sz w:val="20"/>
          <w:szCs w:val="20"/>
        </w:rPr>
        <w:t>Proper Outer Clothing</w:t>
      </w:r>
      <w:r w:rsidR="00EF069A">
        <w:rPr>
          <w:rFonts w:ascii="Tahoma" w:hAnsi="Tahoma" w:cs="Tahoma"/>
          <w:sz w:val="20"/>
          <w:szCs w:val="20"/>
        </w:rPr>
        <w:t xml:space="preserve"> including full length pants or coveralls</w:t>
      </w:r>
    </w:p>
    <w:p w:rsidR="004F038E" w:rsidRPr="008742BE" w:rsidRDefault="004F038E" w:rsidP="00143BBE">
      <w:pPr>
        <w:pStyle w:val="ListParagraph"/>
        <w:numPr>
          <w:ilvl w:val="0"/>
          <w:numId w:val="15"/>
        </w:numPr>
        <w:ind w:left="360" w:firstLine="0"/>
        <w:jc w:val="both"/>
        <w:rPr>
          <w:rFonts w:ascii="Tahoma" w:hAnsi="Tahoma" w:cs="Tahoma"/>
          <w:sz w:val="20"/>
          <w:szCs w:val="20"/>
        </w:rPr>
      </w:pPr>
      <w:r w:rsidRPr="008742BE">
        <w:rPr>
          <w:rFonts w:ascii="Tahoma" w:hAnsi="Tahoma" w:cs="Tahoma"/>
          <w:sz w:val="20"/>
          <w:szCs w:val="20"/>
        </w:rPr>
        <w:t>Safety Eyewear (while on a worksite)</w:t>
      </w:r>
    </w:p>
    <w:p w:rsidR="004F038E" w:rsidRDefault="004F038E" w:rsidP="00143BBE">
      <w:pPr>
        <w:tabs>
          <w:tab w:val="left" w:pos="1134"/>
          <w:tab w:val="left" w:pos="1418"/>
        </w:tabs>
        <w:jc w:val="both"/>
        <w:rPr>
          <w:rFonts w:ascii="Tahoma" w:hAnsi="Tahoma" w:cs="Tahoma"/>
          <w:sz w:val="20"/>
          <w:szCs w:val="20"/>
        </w:rPr>
      </w:pPr>
    </w:p>
    <w:p w:rsidR="00C11344" w:rsidRPr="00D876A0" w:rsidRDefault="00C11344" w:rsidP="00143BBE">
      <w:pPr>
        <w:tabs>
          <w:tab w:val="left" w:pos="1134"/>
        </w:tabs>
        <w:jc w:val="both"/>
        <w:rPr>
          <w:rFonts w:ascii="Tahoma" w:hAnsi="Tahoma" w:cs="Tahoma"/>
          <w:sz w:val="20"/>
          <w:szCs w:val="20"/>
        </w:rPr>
      </w:pPr>
      <w:r w:rsidRPr="00D876A0">
        <w:rPr>
          <w:rFonts w:ascii="Tahoma" w:hAnsi="Tahoma" w:cs="Tahoma"/>
          <w:sz w:val="20"/>
          <w:szCs w:val="20"/>
        </w:rPr>
        <w:t>Specialized personal equipment will be required to be worn for the specific job or hazard identified.  This may include, but not limited to:</w:t>
      </w:r>
    </w:p>
    <w:p w:rsidR="00D167CC" w:rsidRPr="00D167CC" w:rsidRDefault="00D167CC" w:rsidP="00D167CC">
      <w:pPr>
        <w:numPr>
          <w:ilvl w:val="0"/>
          <w:numId w:val="9"/>
        </w:numPr>
        <w:tabs>
          <w:tab w:val="clear" w:pos="2520"/>
        </w:tabs>
        <w:ind w:left="720"/>
        <w:jc w:val="both"/>
        <w:rPr>
          <w:rFonts w:ascii="Tahoma" w:hAnsi="Tahoma" w:cs="Tahoma"/>
          <w:sz w:val="20"/>
          <w:szCs w:val="20"/>
        </w:rPr>
      </w:pPr>
      <w:r>
        <w:rPr>
          <w:rFonts w:ascii="Tahoma" w:hAnsi="Tahoma" w:cs="Tahoma"/>
          <w:sz w:val="20"/>
          <w:szCs w:val="20"/>
        </w:rPr>
        <w:t>CSA Type 1 Hard Hat</w:t>
      </w:r>
    </w:p>
    <w:p w:rsidR="00D167CC" w:rsidRPr="00D167CC" w:rsidRDefault="00D167CC" w:rsidP="00D167CC">
      <w:pPr>
        <w:numPr>
          <w:ilvl w:val="0"/>
          <w:numId w:val="9"/>
        </w:numPr>
        <w:tabs>
          <w:tab w:val="clear" w:pos="2520"/>
        </w:tabs>
        <w:ind w:left="720"/>
        <w:jc w:val="both"/>
        <w:rPr>
          <w:rFonts w:ascii="Tahoma" w:hAnsi="Tahoma" w:cs="Tahoma"/>
          <w:sz w:val="20"/>
          <w:szCs w:val="20"/>
        </w:rPr>
      </w:pPr>
      <w:r w:rsidRPr="00D167CC">
        <w:rPr>
          <w:rFonts w:ascii="Tahoma" w:hAnsi="Tahoma" w:cs="Tahoma"/>
          <w:sz w:val="20"/>
          <w:szCs w:val="20"/>
        </w:rPr>
        <w:t>CSA High Visibility Vest or shirt</w:t>
      </w:r>
    </w:p>
    <w:p w:rsidR="00C11344" w:rsidRPr="00D876A0" w:rsidRDefault="00C11344" w:rsidP="00D167CC">
      <w:pPr>
        <w:numPr>
          <w:ilvl w:val="0"/>
          <w:numId w:val="9"/>
        </w:numPr>
        <w:tabs>
          <w:tab w:val="clear" w:pos="2520"/>
        </w:tabs>
        <w:ind w:left="720"/>
        <w:jc w:val="both"/>
        <w:rPr>
          <w:rFonts w:ascii="Tahoma" w:hAnsi="Tahoma" w:cs="Tahoma"/>
          <w:sz w:val="20"/>
          <w:szCs w:val="20"/>
        </w:rPr>
      </w:pPr>
      <w:r w:rsidRPr="00D876A0">
        <w:rPr>
          <w:rFonts w:ascii="Tahoma" w:hAnsi="Tahoma" w:cs="Tahoma"/>
          <w:sz w:val="20"/>
          <w:szCs w:val="20"/>
        </w:rPr>
        <w:t>Hearing Protection</w:t>
      </w:r>
    </w:p>
    <w:p w:rsidR="00C11344" w:rsidRPr="00D876A0" w:rsidRDefault="00C11344" w:rsidP="00D167CC">
      <w:pPr>
        <w:numPr>
          <w:ilvl w:val="0"/>
          <w:numId w:val="9"/>
        </w:numPr>
        <w:tabs>
          <w:tab w:val="clear" w:pos="2520"/>
        </w:tabs>
        <w:ind w:left="720"/>
        <w:jc w:val="both"/>
        <w:rPr>
          <w:rFonts w:ascii="Tahoma" w:hAnsi="Tahoma" w:cs="Tahoma"/>
          <w:sz w:val="20"/>
          <w:szCs w:val="20"/>
        </w:rPr>
      </w:pPr>
      <w:r w:rsidRPr="00D876A0">
        <w:rPr>
          <w:rFonts w:ascii="Tahoma" w:hAnsi="Tahoma" w:cs="Tahoma"/>
          <w:sz w:val="20"/>
          <w:szCs w:val="20"/>
        </w:rPr>
        <w:t>Respirators</w:t>
      </w:r>
    </w:p>
    <w:p w:rsidR="00C11344" w:rsidRPr="00D876A0" w:rsidRDefault="00C11344" w:rsidP="00D167CC">
      <w:pPr>
        <w:numPr>
          <w:ilvl w:val="0"/>
          <w:numId w:val="9"/>
        </w:numPr>
        <w:tabs>
          <w:tab w:val="clear" w:pos="2520"/>
        </w:tabs>
        <w:ind w:left="720"/>
        <w:jc w:val="both"/>
        <w:rPr>
          <w:rFonts w:ascii="Tahoma" w:hAnsi="Tahoma" w:cs="Tahoma"/>
          <w:sz w:val="20"/>
          <w:szCs w:val="20"/>
        </w:rPr>
      </w:pPr>
      <w:r w:rsidRPr="00D876A0">
        <w:rPr>
          <w:rFonts w:ascii="Tahoma" w:hAnsi="Tahoma" w:cs="Tahoma"/>
          <w:sz w:val="20"/>
          <w:szCs w:val="20"/>
        </w:rPr>
        <w:t>Fall Protection</w:t>
      </w:r>
    </w:p>
    <w:p w:rsidR="00C11344" w:rsidRDefault="00C11344" w:rsidP="00D167CC">
      <w:pPr>
        <w:numPr>
          <w:ilvl w:val="0"/>
          <w:numId w:val="9"/>
        </w:numPr>
        <w:tabs>
          <w:tab w:val="clear" w:pos="2520"/>
        </w:tabs>
        <w:ind w:left="720"/>
        <w:jc w:val="both"/>
        <w:rPr>
          <w:rFonts w:ascii="Tahoma" w:hAnsi="Tahoma" w:cs="Tahoma"/>
          <w:sz w:val="20"/>
          <w:szCs w:val="20"/>
        </w:rPr>
      </w:pPr>
      <w:r w:rsidRPr="00D876A0">
        <w:rPr>
          <w:rFonts w:ascii="Tahoma" w:hAnsi="Tahoma" w:cs="Tahoma"/>
          <w:sz w:val="20"/>
          <w:szCs w:val="20"/>
        </w:rPr>
        <w:t>Gloves</w:t>
      </w:r>
    </w:p>
    <w:p w:rsidR="00C11344" w:rsidRPr="00D876A0" w:rsidRDefault="00C11344" w:rsidP="00D167CC">
      <w:pPr>
        <w:tabs>
          <w:tab w:val="left" w:pos="1134"/>
        </w:tabs>
        <w:ind w:left="720"/>
        <w:jc w:val="both"/>
        <w:rPr>
          <w:rFonts w:ascii="Tahoma" w:hAnsi="Tahoma" w:cs="Tahoma"/>
          <w:sz w:val="20"/>
          <w:szCs w:val="20"/>
        </w:rPr>
      </w:pPr>
    </w:p>
    <w:p w:rsidR="00C11344" w:rsidRDefault="00C11344" w:rsidP="00143BBE">
      <w:pPr>
        <w:tabs>
          <w:tab w:val="left" w:pos="1134"/>
        </w:tabs>
        <w:jc w:val="both"/>
        <w:rPr>
          <w:rFonts w:ascii="Tahoma" w:hAnsi="Tahoma" w:cs="Tahoma"/>
          <w:sz w:val="20"/>
          <w:szCs w:val="20"/>
        </w:rPr>
      </w:pPr>
      <w:r w:rsidRPr="00D876A0">
        <w:rPr>
          <w:rFonts w:ascii="Tahoma" w:hAnsi="Tahoma" w:cs="Tahoma"/>
          <w:sz w:val="20"/>
          <w:szCs w:val="20"/>
        </w:rPr>
        <w:t>All personal protective equipment will be kept in good condition and maintained according to the manufacturers specifications.  Personal protective equipment used must conform to CSA and/or ANSI standards.</w:t>
      </w:r>
    </w:p>
    <w:p w:rsidR="006A68AC" w:rsidRDefault="006A68AC" w:rsidP="00143BBE">
      <w:pPr>
        <w:tabs>
          <w:tab w:val="left" w:pos="1134"/>
        </w:tabs>
        <w:jc w:val="both"/>
        <w:rPr>
          <w:rFonts w:ascii="Tahoma" w:hAnsi="Tahoma" w:cs="Tahoma"/>
          <w:sz w:val="20"/>
          <w:szCs w:val="20"/>
        </w:rPr>
      </w:pPr>
    </w:p>
    <w:p w:rsidR="006A68AC" w:rsidRPr="00D876A0" w:rsidRDefault="006A68AC" w:rsidP="00143BBE">
      <w:pPr>
        <w:tabs>
          <w:tab w:val="left" w:pos="1134"/>
        </w:tabs>
        <w:jc w:val="both"/>
        <w:rPr>
          <w:rFonts w:ascii="Tahoma" w:hAnsi="Tahoma" w:cs="Tahoma"/>
          <w:sz w:val="20"/>
          <w:szCs w:val="20"/>
        </w:rPr>
      </w:pPr>
      <w:r>
        <w:rPr>
          <w:rFonts w:ascii="Tahoma" w:hAnsi="Tahoma" w:cs="Tahoma"/>
          <w:sz w:val="20"/>
          <w:szCs w:val="20"/>
        </w:rPr>
        <w:t xml:space="preserve">Employees will conduct </w:t>
      </w:r>
      <w:r w:rsidR="008742BE">
        <w:rPr>
          <w:rFonts w:ascii="Tahoma" w:hAnsi="Tahoma" w:cs="Tahoma"/>
          <w:sz w:val="20"/>
          <w:szCs w:val="20"/>
        </w:rPr>
        <w:t xml:space="preserve">and record </w:t>
      </w:r>
      <w:r>
        <w:rPr>
          <w:rFonts w:ascii="Tahoma" w:hAnsi="Tahoma" w:cs="Tahoma"/>
          <w:sz w:val="20"/>
          <w:szCs w:val="20"/>
        </w:rPr>
        <w:t>a monthly inspection of their personal protective equipment to ensure that it is in good repair and serviceable for work.  Any deficiencies will immediately be reported and corrected prior to resuming work.</w:t>
      </w:r>
    </w:p>
    <w:p w:rsidR="00C11344" w:rsidRPr="00D876A0" w:rsidRDefault="00C11344" w:rsidP="00143BBE">
      <w:pPr>
        <w:tabs>
          <w:tab w:val="left" w:pos="1134"/>
        </w:tabs>
        <w:jc w:val="both"/>
        <w:rPr>
          <w:rFonts w:ascii="Tahoma" w:hAnsi="Tahoma" w:cs="Tahoma"/>
          <w:sz w:val="20"/>
          <w:szCs w:val="20"/>
        </w:rPr>
      </w:pPr>
    </w:p>
    <w:p w:rsidR="00C11344" w:rsidRPr="00D876A0" w:rsidRDefault="00C11344" w:rsidP="00143BBE">
      <w:pPr>
        <w:tabs>
          <w:tab w:val="left" w:pos="1134"/>
        </w:tabs>
        <w:jc w:val="both"/>
        <w:rPr>
          <w:rFonts w:ascii="Tahoma" w:hAnsi="Tahoma" w:cs="Tahoma"/>
          <w:b/>
          <w:sz w:val="20"/>
          <w:szCs w:val="20"/>
        </w:rPr>
      </w:pPr>
      <w:r w:rsidRPr="00D876A0">
        <w:rPr>
          <w:rFonts w:ascii="Tahoma" w:hAnsi="Tahoma" w:cs="Tahoma"/>
          <w:b/>
          <w:sz w:val="20"/>
          <w:szCs w:val="20"/>
        </w:rPr>
        <w:t>Disciplinary Action</w:t>
      </w:r>
    </w:p>
    <w:p w:rsidR="00C11344" w:rsidRPr="00D876A0" w:rsidRDefault="00143BBE" w:rsidP="00143BBE">
      <w:pPr>
        <w:pStyle w:val="Title"/>
        <w:tabs>
          <w:tab w:val="left" w:pos="1134"/>
        </w:tabs>
        <w:jc w:val="both"/>
        <w:rPr>
          <w:rFonts w:ascii="Tahoma" w:hAnsi="Tahoma" w:cs="Tahoma"/>
          <w:b w:val="0"/>
          <w:sz w:val="20"/>
          <w:szCs w:val="20"/>
        </w:rPr>
      </w:pPr>
      <w:r>
        <w:rPr>
          <w:rFonts w:ascii="Tahoma" w:hAnsi="Tahoma" w:cs="Tahoma"/>
          <w:b w:val="0"/>
          <w:sz w:val="20"/>
          <w:szCs w:val="20"/>
        </w:rPr>
        <w:t>Bristal Hauling Inc.</w:t>
      </w:r>
      <w:r w:rsidR="00C11344" w:rsidRPr="00D876A0">
        <w:rPr>
          <w:rFonts w:ascii="Tahoma" w:hAnsi="Tahoma" w:cs="Tahoma"/>
          <w:b w:val="0"/>
          <w:sz w:val="20"/>
          <w:szCs w:val="20"/>
        </w:rPr>
        <w:t xml:space="preserve"> reserves the right to administer whatever discipline is necessary to ensure and personal protective equipment is worn and regulations are complied with.</w:t>
      </w:r>
    </w:p>
    <w:p w:rsidR="001F3C27" w:rsidRDefault="001F3C27" w:rsidP="00143BBE">
      <w:pPr>
        <w:pStyle w:val="Title"/>
        <w:tabs>
          <w:tab w:val="left" w:pos="1134"/>
        </w:tabs>
        <w:jc w:val="both"/>
        <w:rPr>
          <w:rFonts w:ascii="Tahoma" w:hAnsi="Tahoma" w:cs="Tahoma"/>
          <w:b w:val="0"/>
          <w:sz w:val="20"/>
          <w:szCs w:val="20"/>
        </w:rPr>
      </w:pPr>
    </w:p>
    <w:p w:rsidR="00C11344" w:rsidRPr="00D876A0" w:rsidRDefault="00C11344" w:rsidP="00143BBE">
      <w:pPr>
        <w:pStyle w:val="Title"/>
        <w:tabs>
          <w:tab w:val="left" w:pos="1134"/>
        </w:tabs>
        <w:jc w:val="both"/>
        <w:rPr>
          <w:rFonts w:ascii="Tahoma" w:hAnsi="Tahoma" w:cs="Tahoma"/>
          <w:b w:val="0"/>
          <w:sz w:val="20"/>
          <w:szCs w:val="20"/>
        </w:rPr>
      </w:pPr>
      <w:r w:rsidRPr="00D876A0">
        <w:rPr>
          <w:rFonts w:ascii="Tahoma" w:hAnsi="Tahoma" w:cs="Tahoma"/>
          <w:b w:val="0"/>
          <w:sz w:val="20"/>
          <w:szCs w:val="20"/>
        </w:rPr>
        <w:t>Supervisor’s have the authority to suspend an employee who willfully and knowingly disobeys our company rules.  All infractions will be documented and a copy retained on file.</w:t>
      </w:r>
    </w:p>
    <w:p w:rsidR="00C11344" w:rsidRPr="00D876A0" w:rsidRDefault="00143BBE" w:rsidP="00143BBE">
      <w:pPr>
        <w:tabs>
          <w:tab w:val="left" w:pos="3690"/>
        </w:tabs>
        <w:ind w:left="720"/>
        <w:jc w:val="both"/>
        <w:rPr>
          <w:rFonts w:ascii="Tahoma" w:hAnsi="Tahoma" w:cs="Tahoma"/>
          <w:sz w:val="20"/>
          <w:szCs w:val="20"/>
        </w:rPr>
      </w:pPr>
      <w:r>
        <w:rPr>
          <w:rFonts w:ascii="Tahoma" w:hAnsi="Tahoma" w:cs="Tahoma"/>
          <w:sz w:val="20"/>
          <w:szCs w:val="20"/>
        </w:rPr>
        <w:t>First infraction</w:t>
      </w:r>
      <w:r>
        <w:rPr>
          <w:rFonts w:ascii="Tahoma" w:hAnsi="Tahoma" w:cs="Tahoma"/>
          <w:sz w:val="20"/>
          <w:szCs w:val="20"/>
        </w:rPr>
        <w:tab/>
      </w:r>
      <w:r w:rsidR="00C11344" w:rsidRPr="00D876A0">
        <w:rPr>
          <w:rFonts w:ascii="Tahoma" w:hAnsi="Tahoma" w:cs="Tahoma"/>
          <w:sz w:val="20"/>
          <w:szCs w:val="20"/>
        </w:rPr>
        <w:t xml:space="preserve">- </w:t>
      </w:r>
      <w:r w:rsidR="00E271F7">
        <w:rPr>
          <w:rFonts w:ascii="Tahoma" w:hAnsi="Tahoma" w:cs="Tahoma"/>
          <w:sz w:val="20"/>
          <w:szCs w:val="20"/>
        </w:rPr>
        <w:t>Verbal</w:t>
      </w:r>
      <w:r w:rsidR="00C11344" w:rsidRPr="00D876A0">
        <w:rPr>
          <w:rFonts w:ascii="Tahoma" w:hAnsi="Tahoma" w:cs="Tahoma"/>
          <w:sz w:val="20"/>
          <w:szCs w:val="20"/>
        </w:rPr>
        <w:t xml:space="preserve"> warning</w:t>
      </w:r>
    </w:p>
    <w:p w:rsidR="00C11344" w:rsidRPr="00D876A0" w:rsidRDefault="00E271F7" w:rsidP="00143BBE">
      <w:pPr>
        <w:tabs>
          <w:tab w:val="left" w:pos="3690"/>
        </w:tabs>
        <w:ind w:left="720"/>
        <w:jc w:val="both"/>
        <w:rPr>
          <w:rFonts w:ascii="Tahoma" w:hAnsi="Tahoma" w:cs="Tahoma"/>
          <w:sz w:val="20"/>
          <w:szCs w:val="20"/>
        </w:rPr>
      </w:pPr>
      <w:r>
        <w:rPr>
          <w:rFonts w:ascii="Tahoma" w:hAnsi="Tahoma" w:cs="Tahoma"/>
          <w:sz w:val="20"/>
          <w:szCs w:val="20"/>
        </w:rPr>
        <w:t>Second infraction</w:t>
      </w:r>
      <w:r>
        <w:rPr>
          <w:rFonts w:ascii="Tahoma" w:hAnsi="Tahoma" w:cs="Tahoma"/>
          <w:sz w:val="20"/>
          <w:szCs w:val="20"/>
        </w:rPr>
        <w:tab/>
        <w:t xml:space="preserve">- </w:t>
      </w:r>
      <w:r w:rsidRPr="00D876A0">
        <w:rPr>
          <w:rFonts w:ascii="Tahoma" w:hAnsi="Tahoma" w:cs="Tahoma"/>
          <w:sz w:val="20"/>
          <w:szCs w:val="20"/>
        </w:rPr>
        <w:t>Written warning</w:t>
      </w:r>
    </w:p>
    <w:p w:rsidR="00C11344" w:rsidRPr="00D876A0" w:rsidRDefault="00C11344" w:rsidP="00143BBE">
      <w:pPr>
        <w:tabs>
          <w:tab w:val="left" w:pos="3690"/>
        </w:tabs>
        <w:ind w:left="720"/>
        <w:jc w:val="both"/>
        <w:rPr>
          <w:rFonts w:ascii="Tahoma" w:hAnsi="Tahoma" w:cs="Tahoma"/>
          <w:sz w:val="20"/>
          <w:szCs w:val="20"/>
        </w:rPr>
      </w:pPr>
      <w:r w:rsidRPr="00D876A0">
        <w:rPr>
          <w:rFonts w:ascii="Tahoma" w:hAnsi="Tahoma" w:cs="Tahoma"/>
          <w:sz w:val="20"/>
          <w:szCs w:val="20"/>
        </w:rPr>
        <w:t>Third infraction</w:t>
      </w:r>
      <w:r w:rsidRPr="00D876A0">
        <w:rPr>
          <w:rFonts w:ascii="Tahoma" w:hAnsi="Tahoma" w:cs="Tahoma"/>
          <w:sz w:val="20"/>
          <w:szCs w:val="20"/>
        </w:rPr>
        <w:tab/>
        <w:t xml:space="preserve">- </w:t>
      </w:r>
      <w:r w:rsidR="00E271F7" w:rsidRPr="00D876A0">
        <w:rPr>
          <w:rFonts w:ascii="Tahoma" w:hAnsi="Tahoma" w:cs="Tahoma"/>
          <w:sz w:val="20"/>
          <w:szCs w:val="20"/>
        </w:rPr>
        <w:t>Sent home for that day</w:t>
      </w:r>
    </w:p>
    <w:p w:rsidR="000A61E1" w:rsidRPr="00D876A0" w:rsidRDefault="00C11344" w:rsidP="00143BBE">
      <w:pPr>
        <w:pStyle w:val="BodyText"/>
        <w:tabs>
          <w:tab w:val="left" w:pos="3690"/>
        </w:tabs>
        <w:ind w:left="720"/>
        <w:jc w:val="both"/>
        <w:rPr>
          <w:rFonts w:ascii="Tahoma" w:hAnsi="Tahoma" w:cs="Tahoma"/>
          <w:b/>
          <w:bCs/>
          <w:szCs w:val="20"/>
        </w:rPr>
      </w:pPr>
      <w:r w:rsidRPr="00D876A0">
        <w:rPr>
          <w:rFonts w:ascii="Tahoma" w:hAnsi="Tahoma" w:cs="Tahoma"/>
          <w:szCs w:val="20"/>
        </w:rPr>
        <w:t>Fourth infraction</w:t>
      </w:r>
      <w:r w:rsidRPr="00D876A0">
        <w:rPr>
          <w:rFonts w:ascii="Tahoma" w:hAnsi="Tahoma" w:cs="Tahoma"/>
          <w:szCs w:val="20"/>
        </w:rPr>
        <w:tab/>
        <w:t>- Indefinite suspension and/or termination</w:t>
      </w:r>
    </w:p>
    <w:p w:rsidR="00AC2658" w:rsidRDefault="00AC2658" w:rsidP="00143BBE">
      <w:pPr>
        <w:pStyle w:val="BodyText"/>
        <w:tabs>
          <w:tab w:val="left" w:pos="1134"/>
          <w:tab w:val="left" w:pos="5103"/>
          <w:tab w:val="left" w:pos="6237"/>
          <w:tab w:val="left" w:pos="9072"/>
        </w:tabs>
        <w:jc w:val="both"/>
        <w:rPr>
          <w:rFonts w:ascii="Tahoma" w:hAnsi="Tahoma" w:cs="Tahoma"/>
          <w:b/>
          <w:bCs/>
          <w:szCs w:val="20"/>
        </w:rPr>
      </w:pPr>
    </w:p>
    <w:p w:rsidR="00BE65C7" w:rsidRDefault="00BE65C7" w:rsidP="00BE65C7">
      <w:pPr>
        <w:pStyle w:val="BodyText"/>
        <w:rPr>
          <w:rFonts w:ascii="Tahoma" w:hAnsi="Tahoma" w:cs="Tahoma"/>
          <w:b/>
          <w:bCs/>
          <w:szCs w:val="20"/>
        </w:rPr>
      </w:pPr>
      <w:r>
        <w:rPr>
          <w:rFonts w:ascii="Tahoma" w:hAnsi="Tahoma" w:cs="Tahoma"/>
          <w:b/>
          <w:szCs w:val="20"/>
        </w:rPr>
        <w:t xml:space="preserve">Policy Implemented: </w:t>
      </w:r>
      <w:r>
        <w:rPr>
          <w:rFonts w:ascii="Tahoma" w:hAnsi="Tahoma" w:cs="Tahoma"/>
          <w:b/>
          <w:bCs/>
          <w:szCs w:val="20"/>
        </w:rPr>
        <w:t>June 1, 2016</w:t>
      </w:r>
    </w:p>
    <w:p w:rsidR="00BE65C7" w:rsidRDefault="00BE65C7" w:rsidP="00BE65C7">
      <w:pPr>
        <w:rPr>
          <w:rFonts w:ascii="Tahoma" w:hAnsi="Tahoma" w:cs="Tahoma"/>
          <w:b/>
          <w:sz w:val="20"/>
          <w:szCs w:val="20"/>
        </w:rPr>
      </w:pPr>
    </w:p>
    <w:p w:rsidR="00BE65C7" w:rsidRDefault="00BE65C7" w:rsidP="00BE65C7">
      <w:pPr>
        <w:rPr>
          <w:rFonts w:ascii="Tahoma" w:hAnsi="Tahoma" w:cs="Tahoma"/>
          <w:b/>
          <w:sz w:val="20"/>
          <w:szCs w:val="20"/>
        </w:rPr>
      </w:pPr>
    </w:p>
    <w:p w:rsidR="00BE65C7" w:rsidRDefault="00BE65C7" w:rsidP="00BE65C7">
      <w:pPr>
        <w:rPr>
          <w:rFonts w:ascii="Tahoma" w:hAnsi="Tahoma" w:cs="Tahoma"/>
          <w:sz w:val="20"/>
          <w:szCs w:val="20"/>
        </w:rPr>
      </w:pPr>
      <w:r>
        <w:rPr>
          <w:noProof/>
        </w:rPr>
        <mc:AlternateContent>
          <mc:Choice Requires="wps">
            <w:drawing>
              <wp:anchor distT="45720" distB="45720" distL="114300" distR="114300" simplePos="0" relativeHeight="251658240" behindDoc="1" locked="0" layoutInCell="1" allowOverlap="1">
                <wp:simplePos x="0" y="0"/>
                <wp:positionH relativeFrom="column">
                  <wp:posOffset>440055</wp:posOffset>
                </wp:positionH>
                <wp:positionV relativeFrom="paragraph">
                  <wp:posOffset>12065</wp:posOffset>
                </wp:positionV>
                <wp:extent cx="2924175" cy="777240"/>
                <wp:effectExtent l="0" t="0" r="381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790575"/>
                        </a:xfrm>
                        <a:prstGeom prst="rect">
                          <a:avLst/>
                        </a:prstGeom>
                        <a:solidFill>
                          <a:srgbClr val="FFFFFF"/>
                        </a:solidFill>
                        <a:ln w="9525">
                          <a:noFill/>
                          <a:miter lim="800000"/>
                          <a:headEnd/>
                          <a:tailEnd/>
                        </a:ln>
                      </wps:spPr>
                      <wps:txbx>
                        <w:txbxContent>
                          <w:p w:rsidR="00BE65C7" w:rsidRDefault="00BE65C7" w:rsidP="00BE65C7">
                            <w:r>
                              <w:rPr>
                                <w:rFonts w:asciiTheme="minorHAnsi" w:eastAsiaTheme="minorHAnsi" w:hAnsiTheme="minorHAnsi" w:cstheme="minorBidi"/>
                                <w:noProof/>
                                <w:sz w:val="20"/>
                                <w:szCs w:val="20"/>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margin-left:34.65pt;margin-top:.95pt;width:230.25pt;height:61.2pt;z-index:-25165824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bIQIAAB8EAAAOAAAAZHJzL2Uyb0RvYy54bWysU9uO2yAQfa/Uf0C8N3bcpN5YcVbbbFNV&#10;2l6k3X4AxjhGBYYCib39+h1wNpu2b1V5QAMzczhzZlhfj1qRo3BegqnpfJZTIgyHVpp9Tb8/7N5c&#10;UeIDMy1TYERNH4Wn15vXr9aDrUQBPahWOIIgxleDrWkfgq2yzPNeaOZnYIVBZwdOs4BHt89axwZE&#10;1yor8vxdNoBrrQMuvMfb28lJNwm/6wQPX7vOi0BUTZFbSLtLexP3bLNm1d4x20t+osH+gYVm0uCj&#10;Z6hbFhg5OPkXlJbcgYcuzDjoDLpOcpFqwGrm+R/V3PfMilQLiuPtWSb//2D5l+M3R2Rb02JeUmKY&#10;xiY9iDGQ9zCSeIcKDdZXGHhvMTSM6MBOp2q9vQP+wxMD256ZvbhxDoZesBYZzmNmdpE64fgI0gyf&#10;ocWH2CFAAho7p6N8KAhBdOzU47k7kQzHy+JtWS4W6OLoK1f5slymJ1j1nG2dDx8FaBKNmjrsfkJn&#10;xzsfIhtWPYfExzwo2e6kUung9s1WOXJkOCm7tE7ov4UpQ4aarpbFMiEbiPlpiLQMOMlK6ppe5XHF&#10;dFZFNT6YNtmBSTXZyESZkzxRkUmbMDYjBkbNGmgfUSgH08TiD0OjB/eLkgGntab+54E5QYn6ZFDs&#10;1TwpE9JhsSwLlMldeppLDzMcoWoaKJnMbUhfIulgb7ApO5n0emFy4opTmGQ8/Zg45pfnFPXyrzdP&#10;AAAA//8DAFBLAwQUAAYACAAAACEAE/1vKN4AAAAIAQAADwAAAGRycy9kb3ducmV2LnhtbEyPzU7D&#10;MBCE70i8g7VIXFDr1IWKhDhV+bv01pJKHN14mwTidRS7beDpWU5wnJ3R7Df5cnSdOOEQWk8aZtME&#10;BFLlbUu1hvLtdXIPIkRD1nSeUMMXBlgWlxe5yaw/0wZP21gLLqGQGQ1NjH0mZagadCZMfY/E3sEP&#10;zkSWQy3tYM5c7jqpkmQhnWmJPzSmx6cGq8/t0Wn4fiyfVy83cXZQ8V3tNm5dVh9G6+urcfUAIuIY&#10;/8Lwi8/oUDDT3h/JBtFpWKRzTvI9BcH2nUp5yZ61up2DLHL5f0DxAwAA//8DAFBLAQItABQABgAI&#10;AAAAIQC2gziS/gAAAOEBAAATAAAAAAAAAAAAAAAAAAAAAABbQ29udGVudF9UeXBlc10ueG1sUEsB&#10;Ai0AFAAGAAgAAAAhADj9If/WAAAAlAEAAAsAAAAAAAAAAAAAAAAALwEAAF9yZWxzLy5yZWxzUEsB&#10;Ai0AFAAGAAgAAAAhAH7+XxshAgAAHwQAAA4AAAAAAAAAAAAAAAAALgIAAGRycy9lMm9Eb2MueG1s&#10;UEsBAi0AFAAGAAgAAAAhABP9byjeAAAACAEAAA8AAAAAAAAAAAAAAAAAewQAAGRycy9kb3ducmV2&#10;LnhtbFBLBQYAAAAABAAEAPMAAACGBQAAAAA=&#10;" stroked="f">
                <v:textbox style="mso-fit-shape-to-text:t">
                  <w:txbxContent>
                    <w:p w:rsidR="00BE65C7" w:rsidRDefault="00BE65C7" w:rsidP="00BE65C7">
                      <w:r>
                        <w:rPr>
                          <w:rFonts w:asciiTheme="minorHAnsi" w:eastAsiaTheme="minorHAnsi" w:hAnsiTheme="minorHAnsi" w:cstheme="minorBidi"/>
                          <w:noProof/>
                          <w:sz w:val="20"/>
                          <w:szCs w:val="20"/>
                        </w:rPr>
                        <w:drawing>
                          <wp:inline distT="0" distB="0" distL="0" distR="0">
                            <wp:extent cx="216217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2175" cy="685800"/>
                                    </a:xfrm>
                                    <a:prstGeom prst="rect">
                                      <a:avLst/>
                                    </a:prstGeom>
                                    <a:noFill/>
                                    <a:ln>
                                      <a:noFill/>
                                    </a:ln>
                                  </pic:spPr>
                                </pic:pic>
                              </a:graphicData>
                            </a:graphic>
                          </wp:inline>
                        </w:drawing>
                      </w:r>
                    </w:p>
                  </w:txbxContent>
                </v:textbox>
              </v:shape>
            </w:pict>
          </mc:Fallback>
        </mc:AlternateContent>
      </w:r>
    </w:p>
    <w:p w:rsidR="00BE65C7" w:rsidRDefault="00BE65C7" w:rsidP="00BE65C7">
      <w:pPr>
        <w:pStyle w:val="BodyText"/>
        <w:rPr>
          <w:rFonts w:ascii="Tahoma" w:hAnsi="Tahoma" w:cs="Tahoma"/>
          <w:b/>
          <w:bCs/>
          <w:szCs w:val="20"/>
        </w:rPr>
      </w:pPr>
    </w:p>
    <w:p w:rsidR="00BE65C7" w:rsidRDefault="00BE65C7" w:rsidP="00BE65C7">
      <w:pPr>
        <w:pStyle w:val="BodyText"/>
        <w:rPr>
          <w:rFonts w:ascii="Tahoma" w:hAnsi="Tahoma" w:cs="Tahoma"/>
          <w:b/>
          <w:bCs/>
          <w:szCs w:val="20"/>
        </w:rPr>
      </w:pPr>
    </w:p>
    <w:p w:rsidR="00BE65C7" w:rsidRDefault="00BE65C7" w:rsidP="00BE65C7">
      <w:pPr>
        <w:pStyle w:val="BodyText"/>
        <w:rPr>
          <w:rFonts w:ascii="Tahoma" w:hAnsi="Tahoma" w:cs="Tahoma"/>
          <w:b/>
          <w:bCs/>
          <w:szCs w:val="20"/>
        </w:rPr>
      </w:pPr>
      <w:r>
        <w:rPr>
          <w:rFonts w:ascii="Tahoma" w:hAnsi="Tahoma" w:cs="Tahoma"/>
          <w:b/>
          <w:bCs/>
          <w:szCs w:val="20"/>
        </w:rPr>
        <w:t xml:space="preserve">Signed: _______________________________ </w:t>
      </w:r>
      <w:r>
        <w:rPr>
          <w:rFonts w:ascii="Tahoma" w:hAnsi="Tahoma" w:cs="Tahoma"/>
          <w:b/>
          <w:bCs/>
          <w:szCs w:val="20"/>
        </w:rPr>
        <w:tab/>
      </w:r>
      <w:r>
        <w:rPr>
          <w:rFonts w:ascii="Tahoma" w:hAnsi="Tahoma" w:cs="Tahoma"/>
          <w:b/>
          <w:bCs/>
          <w:szCs w:val="20"/>
        </w:rPr>
        <w:tab/>
        <w:t>Review Date:  June 1, 2016</w:t>
      </w:r>
    </w:p>
    <w:p w:rsidR="00143BBE" w:rsidRDefault="00BE65C7" w:rsidP="00BE65C7">
      <w:pPr>
        <w:tabs>
          <w:tab w:val="left" w:pos="990"/>
        </w:tabs>
        <w:spacing w:after="200" w:line="276" w:lineRule="auto"/>
        <w:rPr>
          <w:rFonts w:ascii="Tahoma" w:hAnsi="Tahoma" w:cs="Tahoma"/>
          <w:b/>
          <w:sz w:val="20"/>
          <w:szCs w:val="20"/>
        </w:rPr>
      </w:pPr>
      <w:r>
        <w:rPr>
          <w:rFonts w:ascii="Tahoma" w:hAnsi="Tahoma" w:cs="Tahoma"/>
          <w:b/>
          <w:bCs/>
          <w:sz w:val="20"/>
          <w:szCs w:val="20"/>
        </w:rPr>
        <w:tab/>
        <w:t>Willy Toews – Company Owner</w:t>
      </w:r>
      <w:r>
        <w:rPr>
          <w:rFonts w:ascii="Tahoma" w:hAnsi="Tahoma" w:cs="Tahoma"/>
          <w:b/>
          <w:bCs/>
          <w:szCs w:val="20"/>
        </w:rPr>
        <w:t xml:space="preserve"> </w:t>
      </w:r>
      <w:bookmarkStart w:id="0" w:name="_GoBack"/>
      <w:bookmarkEnd w:id="0"/>
      <w:r w:rsidR="00143BBE">
        <w:rPr>
          <w:rFonts w:ascii="Tahoma" w:hAnsi="Tahoma" w:cs="Tahoma"/>
          <w:b/>
          <w:bCs/>
          <w:szCs w:val="20"/>
        </w:rPr>
        <w:t xml:space="preserve"> </w:t>
      </w:r>
      <w:r w:rsidR="00143BBE">
        <w:rPr>
          <w:rFonts w:ascii="Tahoma" w:hAnsi="Tahoma" w:cs="Tahoma"/>
          <w:b/>
          <w:sz w:val="20"/>
          <w:szCs w:val="20"/>
        </w:rPr>
        <w:br w:type="page"/>
      </w:r>
    </w:p>
    <w:p w:rsidR="00CC18A9" w:rsidRPr="00D876A0" w:rsidRDefault="00CC18A9" w:rsidP="00CC18A9">
      <w:pPr>
        <w:tabs>
          <w:tab w:val="left" w:pos="1134"/>
        </w:tabs>
        <w:ind w:right="615"/>
        <w:jc w:val="both"/>
        <w:rPr>
          <w:rFonts w:ascii="Tahoma" w:hAnsi="Tahoma" w:cs="Tahoma"/>
          <w:b/>
          <w:sz w:val="20"/>
          <w:szCs w:val="20"/>
        </w:rPr>
      </w:pPr>
      <w:r>
        <w:rPr>
          <w:rFonts w:ascii="Tahoma" w:hAnsi="Tahoma" w:cs="Tahoma"/>
          <w:b/>
          <w:sz w:val="20"/>
          <w:szCs w:val="20"/>
        </w:rPr>
        <w:lastRenderedPageBreak/>
        <w:t>Eye and Face Protection</w:t>
      </w:r>
    </w:p>
    <w:p w:rsidR="00CC18A9" w:rsidRDefault="00CC18A9" w:rsidP="00CC18A9">
      <w:pPr>
        <w:pStyle w:val="Default"/>
        <w:jc w:val="both"/>
        <w:rPr>
          <w:rFonts w:ascii="Tahoma" w:hAnsi="Tahoma" w:cs="Tahoma"/>
          <w:sz w:val="20"/>
          <w:szCs w:val="22"/>
        </w:rPr>
      </w:pPr>
      <w:r>
        <w:rPr>
          <w:rFonts w:ascii="Tahoma" w:hAnsi="Tahoma" w:cs="Tahoma"/>
          <w:sz w:val="20"/>
          <w:szCs w:val="22"/>
        </w:rPr>
        <w:t>Eye and face protection shall be worn when the work to be done results in exposure to eye hazards.  Sources of eye injuries are:</w:t>
      </w:r>
    </w:p>
    <w:p w:rsidR="00CC18A9" w:rsidRPr="00CC18A9" w:rsidRDefault="00CC18A9" w:rsidP="00CC18A9">
      <w:pPr>
        <w:pStyle w:val="Default"/>
        <w:numPr>
          <w:ilvl w:val="0"/>
          <w:numId w:val="16"/>
        </w:numPr>
        <w:jc w:val="both"/>
        <w:rPr>
          <w:rFonts w:ascii="Tahoma" w:hAnsi="Tahoma" w:cs="Tahoma"/>
          <w:b/>
          <w:bCs/>
        </w:rPr>
      </w:pPr>
      <w:r>
        <w:rPr>
          <w:rFonts w:ascii="Tahoma" w:hAnsi="Tahoma" w:cs="Tahoma"/>
          <w:bCs/>
          <w:sz w:val="20"/>
        </w:rPr>
        <w:t xml:space="preserve">Flying particles of dust, sand, splinters and metal fragments, concrete debris, </w:t>
      </w:r>
      <w:proofErr w:type="spellStart"/>
      <w:proofErr w:type="gramStart"/>
      <w:r>
        <w:rPr>
          <w:rFonts w:ascii="Tahoma" w:hAnsi="Tahoma" w:cs="Tahoma"/>
          <w:bCs/>
          <w:sz w:val="20"/>
        </w:rPr>
        <w:t>ect</w:t>
      </w:r>
      <w:proofErr w:type="spellEnd"/>
      <w:proofErr w:type="gramEnd"/>
      <w:r>
        <w:rPr>
          <w:rFonts w:ascii="Tahoma" w:hAnsi="Tahoma" w:cs="Tahoma"/>
          <w:bCs/>
          <w:sz w:val="20"/>
        </w:rPr>
        <w:t>.</w:t>
      </w:r>
    </w:p>
    <w:p w:rsidR="00CC18A9" w:rsidRPr="00CC18A9" w:rsidRDefault="00CC18A9" w:rsidP="00CC18A9">
      <w:pPr>
        <w:pStyle w:val="Default"/>
        <w:numPr>
          <w:ilvl w:val="0"/>
          <w:numId w:val="16"/>
        </w:numPr>
        <w:jc w:val="both"/>
        <w:rPr>
          <w:rFonts w:ascii="Tahoma" w:hAnsi="Tahoma" w:cs="Tahoma"/>
          <w:b/>
          <w:bCs/>
        </w:rPr>
      </w:pPr>
      <w:r>
        <w:rPr>
          <w:rFonts w:ascii="Tahoma" w:hAnsi="Tahoma" w:cs="Tahoma"/>
          <w:bCs/>
          <w:sz w:val="20"/>
        </w:rPr>
        <w:t>Chemical splashes or eye contact with other toxic materials;</w:t>
      </w:r>
    </w:p>
    <w:p w:rsidR="00CC18A9" w:rsidRPr="00CC18A9" w:rsidRDefault="00CC18A9" w:rsidP="00CC18A9">
      <w:pPr>
        <w:pStyle w:val="Default"/>
        <w:numPr>
          <w:ilvl w:val="0"/>
          <w:numId w:val="16"/>
        </w:numPr>
        <w:jc w:val="both"/>
        <w:rPr>
          <w:rFonts w:ascii="Tahoma" w:hAnsi="Tahoma" w:cs="Tahoma"/>
          <w:b/>
          <w:bCs/>
        </w:rPr>
      </w:pPr>
      <w:r>
        <w:rPr>
          <w:rFonts w:ascii="Tahoma" w:hAnsi="Tahoma" w:cs="Tahoma"/>
          <w:bCs/>
          <w:sz w:val="20"/>
        </w:rPr>
        <w:t xml:space="preserve">Radiation hazards – welding operations are sources </w:t>
      </w:r>
      <w:proofErr w:type="spellStart"/>
      <w:r>
        <w:rPr>
          <w:rFonts w:ascii="Tahoma" w:hAnsi="Tahoma" w:cs="Tahoma"/>
          <w:bCs/>
          <w:sz w:val="20"/>
        </w:rPr>
        <w:t>fo</w:t>
      </w:r>
      <w:proofErr w:type="spellEnd"/>
      <w:r>
        <w:rPr>
          <w:rFonts w:ascii="Tahoma" w:hAnsi="Tahoma" w:cs="Tahoma"/>
          <w:bCs/>
          <w:sz w:val="20"/>
        </w:rPr>
        <w:t xml:space="preserve"> ultra violet radiation which can result in welders flash, cataracts, or burns to the retina;</w:t>
      </w:r>
    </w:p>
    <w:p w:rsidR="00CC18A9" w:rsidRPr="00CD385A" w:rsidRDefault="00CC18A9" w:rsidP="00CC18A9">
      <w:pPr>
        <w:pStyle w:val="Default"/>
        <w:numPr>
          <w:ilvl w:val="0"/>
          <w:numId w:val="16"/>
        </w:numPr>
        <w:jc w:val="both"/>
        <w:rPr>
          <w:rFonts w:ascii="Tahoma" w:hAnsi="Tahoma" w:cs="Tahoma"/>
          <w:b/>
          <w:bCs/>
        </w:rPr>
      </w:pPr>
      <w:r>
        <w:rPr>
          <w:rFonts w:ascii="Tahoma" w:hAnsi="Tahoma" w:cs="Tahoma"/>
          <w:bCs/>
          <w:sz w:val="20"/>
        </w:rPr>
        <w:t>Blows to the eye, usually from a heavy object.</w:t>
      </w:r>
    </w:p>
    <w:p w:rsidR="00CD385A" w:rsidRDefault="00CD385A" w:rsidP="00CD385A">
      <w:pPr>
        <w:pStyle w:val="Default"/>
        <w:jc w:val="both"/>
        <w:rPr>
          <w:rFonts w:ascii="Tahoma" w:hAnsi="Tahoma" w:cs="Tahoma"/>
          <w:bCs/>
          <w:sz w:val="20"/>
        </w:rPr>
      </w:pPr>
    </w:p>
    <w:p w:rsidR="00CD385A" w:rsidRDefault="00CD385A" w:rsidP="00CD385A">
      <w:pPr>
        <w:pStyle w:val="Default"/>
        <w:jc w:val="both"/>
        <w:rPr>
          <w:rFonts w:ascii="Tahoma" w:hAnsi="Tahoma" w:cs="Tahoma"/>
          <w:bCs/>
          <w:sz w:val="20"/>
        </w:rPr>
      </w:pPr>
      <w:r>
        <w:rPr>
          <w:rFonts w:ascii="Tahoma" w:hAnsi="Tahoma" w:cs="Tahoma"/>
          <w:bCs/>
          <w:sz w:val="20"/>
        </w:rPr>
        <w:t>The following is a list of eye and face protection required for various tasks:</w:t>
      </w:r>
    </w:p>
    <w:p w:rsidR="00CD385A" w:rsidRDefault="00CD385A" w:rsidP="00CD385A">
      <w:pPr>
        <w:pStyle w:val="Default"/>
        <w:jc w:val="both"/>
        <w:rPr>
          <w:rFonts w:ascii="Tahoma" w:hAnsi="Tahoma" w:cs="Tahoma"/>
          <w:bCs/>
          <w:sz w:val="20"/>
        </w:rPr>
      </w:pPr>
      <w:r>
        <w:rPr>
          <w:rFonts w:ascii="Tahoma" w:hAnsi="Tahoma" w:cs="Tahoma"/>
          <w:bCs/>
          <w:sz w:val="20"/>
        </w:rPr>
        <w:t>Welding – Welding helmet with correct shaded lenses with clear safety glasses</w:t>
      </w:r>
    </w:p>
    <w:p w:rsidR="00CD385A" w:rsidRDefault="00CD385A" w:rsidP="00CD385A">
      <w:pPr>
        <w:pStyle w:val="Default"/>
        <w:jc w:val="both"/>
        <w:rPr>
          <w:rFonts w:ascii="Tahoma" w:hAnsi="Tahoma" w:cs="Tahoma"/>
          <w:bCs/>
          <w:sz w:val="20"/>
        </w:rPr>
      </w:pPr>
      <w:r>
        <w:rPr>
          <w:rFonts w:ascii="Tahoma" w:hAnsi="Tahoma" w:cs="Tahoma"/>
          <w:bCs/>
          <w:sz w:val="20"/>
        </w:rPr>
        <w:t>Welding helper – safety glasses with side shields or cutting goggles</w:t>
      </w:r>
    </w:p>
    <w:p w:rsidR="00CD385A" w:rsidRDefault="00CD385A" w:rsidP="00CD385A">
      <w:pPr>
        <w:pStyle w:val="Default"/>
        <w:jc w:val="both"/>
        <w:rPr>
          <w:rFonts w:ascii="Tahoma" w:hAnsi="Tahoma" w:cs="Tahoma"/>
          <w:bCs/>
          <w:sz w:val="20"/>
        </w:rPr>
      </w:pPr>
      <w:r>
        <w:rPr>
          <w:rFonts w:ascii="Tahoma" w:hAnsi="Tahoma" w:cs="Tahoma"/>
          <w:bCs/>
          <w:sz w:val="20"/>
        </w:rPr>
        <w:t>Hammering metal, sledging, jack hammering, drilling or cutting concrete – safety glasses with side shields</w:t>
      </w:r>
    </w:p>
    <w:p w:rsidR="00CC18A9" w:rsidRDefault="00CD385A" w:rsidP="00CD385A">
      <w:pPr>
        <w:pStyle w:val="Default"/>
        <w:jc w:val="both"/>
        <w:rPr>
          <w:rFonts w:ascii="Tahoma" w:hAnsi="Tahoma" w:cs="Tahoma"/>
          <w:bCs/>
          <w:sz w:val="20"/>
        </w:rPr>
      </w:pPr>
      <w:r>
        <w:rPr>
          <w:rFonts w:ascii="Tahoma" w:hAnsi="Tahoma" w:cs="Tahoma"/>
          <w:bCs/>
          <w:sz w:val="20"/>
        </w:rPr>
        <w:t xml:space="preserve">Grinding – </w:t>
      </w:r>
      <w:r w:rsidR="000E0B1A">
        <w:rPr>
          <w:rFonts w:ascii="Tahoma" w:hAnsi="Tahoma" w:cs="Tahoma"/>
          <w:bCs/>
          <w:sz w:val="20"/>
        </w:rPr>
        <w:t xml:space="preserve">Full goggles or </w:t>
      </w:r>
      <w:r>
        <w:rPr>
          <w:rFonts w:ascii="Tahoma" w:hAnsi="Tahoma" w:cs="Tahoma"/>
          <w:bCs/>
          <w:sz w:val="20"/>
        </w:rPr>
        <w:t>safety glasses with side shields</w:t>
      </w:r>
    </w:p>
    <w:p w:rsidR="00CD385A" w:rsidRDefault="00CD385A" w:rsidP="00CD385A">
      <w:pPr>
        <w:pStyle w:val="Default"/>
        <w:jc w:val="both"/>
        <w:rPr>
          <w:rFonts w:ascii="Tahoma" w:hAnsi="Tahoma" w:cs="Tahoma"/>
          <w:bCs/>
          <w:sz w:val="20"/>
        </w:rPr>
      </w:pPr>
      <w:r>
        <w:rPr>
          <w:rFonts w:ascii="Tahoma" w:hAnsi="Tahoma" w:cs="Tahoma"/>
          <w:bCs/>
          <w:sz w:val="20"/>
        </w:rPr>
        <w:t>Chipping or scraping – Safety glasses with side shields</w:t>
      </w:r>
    </w:p>
    <w:p w:rsidR="00CD385A" w:rsidRDefault="00CD385A" w:rsidP="00CD385A">
      <w:pPr>
        <w:pStyle w:val="Default"/>
        <w:jc w:val="both"/>
        <w:rPr>
          <w:rFonts w:ascii="Tahoma" w:hAnsi="Tahoma" w:cs="Tahoma"/>
          <w:bCs/>
          <w:sz w:val="20"/>
        </w:rPr>
      </w:pPr>
      <w:r>
        <w:rPr>
          <w:rFonts w:ascii="Tahoma" w:hAnsi="Tahoma" w:cs="Tahoma"/>
          <w:bCs/>
          <w:sz w:val="20"/>
        </w:rPr>
        <w:t>Using Compressed air – Safety glasses with side shields</w:t>
      </w:r>
    </w:p>
    <w:p w:rsidR="00CD385A" w:rsidRDefault="00CD385A" w:rsidP="00CD385A">
      <w:pPr>
        <w:pStyle w:val="Default"/>
        <w:jc w:val="both"/>
        <w:rPr>
          <w:rFonts w:ascii="Tahoma" w:hAnsi="Tahoma" w:cs="Tahoma"/>
          <w:bCs/>
          <w:sz w:val="20"/>
        </w:rPr>
      </w:pPr>
      <w:r>
        <w:rPr>
          <w:rFonts w:ascii="Tahoma" w:hAnsi="Tahoma" w:cs="Tahoma"/>
          <w:bCs/>
          <w:sz w:val="20"/>
        </w:rPr>
        <w:t>Power Wire brushing – Face shield and safety glasses with side shields</w:t>
      </w:r>
    </w:p>
    <w:p w:rsidR="00CD385A" w:rsidRDefault="00CD385A" w:rsidP="00CD385A">
      <w:pPr>
        <w:pStyle w:val="Default"/>
        <w:jc w:val="both"/>
        <w:rPr>
          <w:rFonts w:ascii="Tahoma" w:hAnsi="Tahoma" w:cs="Tahoma"/>
          <w:bCs/>
          <w:sz w:val="20"/>
        </w:rPr>
      </w:pPr>
      <w:r>
        <w:rPr>
          <w:rFonts w:ascii="Tahoma" w:hAnsi="Tahoma" w:cs="Tahoma"/>
          <w:bCs/>
          <w:sz w:val="20"/>
        </w:rPr>
        <w:t>Hand Chiselling – Safety glasses with side shields</w:t>
      </w:r>
    </w:p>
    <w:p w:rsidR="00CD385A" w:rsidRDefault="00CD385A" w:rsidP="00CD385A">
      <w:pPr>
        <w:pStyle w:val="Default"/>
        <w:jc w:val="both"/>
        <w:rPr>
          <w:rFonts w:ascii="Tahoma" w:hAnsi="Tahoma" w:cs="Tahoma"/>
          <w:bCs/>
          <w:sz w:val="20"/>
        </w:rPr>
      </w:pPr>
      <w:r>
        <w:rPr>
          <w:rFonts w:ascii="Tahoma" w:hAnsi="Tahoma" w:cs="Tahoma"/>
          <w:bCs/>
          <w:sz w:val="20"/>
        </w:rPr>
        <w:t>Maintenance under vehicle – Face shield and safety glasses with side shields</w:t>
      </w:r>
    </w:p>
    <w:p w:rsidR="00CD385A" w:rsidRDefault="00CD385A" w:rsidP="00CD385A">
      <w:pPr>
        <w:pStyle w:val="Default"/>
        <w:jc w:val="both"/>
        <w:rPr>
          <w:rFonts w:ascii="Tahoma" w:hAnsi="Tahoma" w:cs="Tahoma"/>
          <w:bCs/>
          <w:sz w:val="20"/>
        </w:rPr>
      </w:pPr>
      <w:r>
        <w:rPr>
          <w:rFonts w:ascii="Tahoma" w:hAnsi="Tahoma" w:cs="Tahoma"/>
          <w:bCs/>
          <w:sz w:val="20"/>
        </w:rPr>
        <w:t>Hazardous Material handling – Close fitting chemical splash goggles</w:t>
      </w:r>
    </w:p>
    <w:p w:rsidR="00CD385A" w:rsidRDefault="00CD385A" w:rsidP="00CD385A">
      <w:pPr>
        <w:pStyle w:val="Default"/>
        <w:jc w:val="both"/>
        <w:rPr>
          <w:rFonts w:ascii="Tahoma" w:hAnsi="Tahoma" w:cs="Tahoma"/>
          <w:bCs/>
          <w:sz w:val="20"/>
        </w:rPr>
      </w:pPr>
    </w:p>
    <w:p w:rsidR="00CD385A" w:rsidRDefault="00CD385A" w:rsidP="00CD385A">
      <w:pPr>
        <w:pStyle w:val="Default"/>
        <w:jc w:val="both"/>
        <w:rPr>
          <w:rFonts w:ascii="Tahoma" w:hAnsi="Tahoma" w:cs="Tahoma"/>
          <w:bCs/>
          <w:sz w:val="20"/>
        </w:rPr>
      </w:pPr>
      <w:r>
        <w:rPr>
          <w:rFonts w:ascii="Tahoma" w:hAnsi="Tahoma" w:cs="Tahoma"/>
          <w:bCs/>
          <w:sz w:val="20"/>
        </w:rPr>
        <w:t>Prescription safety glasses can be ordered from your eye specialist.</w:t>
      </w:r>
    </w:p>
    <w:p w:rsidR="00CD385A" w:rsidRDefault="00CD385A" w:rsidP="00CD385A">
      <w:pPr>
        <w:pStyle w:val="Default"/>
        <w:jc w:val="both"/>
        <w:rPr>
          <w:rFonts w:ascii="Tahoma" w:hAnsi="Tahoma" w:cs="Tahoma"/>
          <w:bCs/>
          <w:sz w:val="20"/>
        </w:rPr>
      </w:pPr>
    </w:p>
    <w:p w:rsidR="00CD385A" w:rsidRDefault="00CD385A" w:rsidP="00CD385A">
      <w:pPr>
        <w:pStyle w:val="Default"/>
        <w:jc w:val="both"/>
        <w:rPr>
          <w:rFonts w:ascii="Tahoma" w:hAnsi="Tahoma" w:cs="Tahoma"/>
          <w:bCs/>
          <w:sz w:val="20"/>
        </w:rPr>
      </w:pPr>
      <w:r>
        <w:rPr>
          <w:rFonts w:ascii="Tahoma" w:hAnsi="Tahoma" w:cs="Tahoma"/>
          <w:b/>
          <w:bCs/>
          <w:sz w:val="20"/>
        </w:rPr>
        <w:t>Foot Protection –</w:t>
      </w:r>
    </w:p>
    <w:p w:rsidR="00CD385A" w:rsidRDefault="00CD385A" w:rsidP="00CD385A">
      <w:pPr>
        <w:pStyle w:val="Default"/>
        <w:jc w:val="both"/>
        <w:rPr>
          <w:rFonts w:ascii="Tahoma" w:hAnsi="Tahoma" w:cs="Tahoma"/>
          <w:bCs/>
          <w:sz w:val="20"/>
        </w:rPr>
      </w:pPr>
      <w:r>
        <w:rPr>
          <w:rFonts w:ascii="Tahoma" w:hAnsi="Tahoma" w:cs="Tahoma"/>
          <w:bCs/>
          <w:sz w:val="20"/>
        </w:rPr>
        <w:t>Safety boots that have a CSA Grade 1 classification are required o</w:t>
      </w:r>
      <w:r w:rsidR="00544D24">
        <w:rPr>
          <w:rFonts w:ascii="Tahoma" w:hAnsi="Tahoma" w:cs="Tahoma"/>
          <w:bCs/>
          <w:sz w:val="20"/>
        </w:rPr>
        <w:t>n all jobs.  These boots are ident</w:t>
      </w:r>
      <w:r>
        <w:rPr>
          <w:rFonts w:ascii="Tahoma" w:hAnsi="Tahoma" w:cs="Tahoma"/>
          <w:bCs/>
          <w:sz w:val="20"/>
        </w:rPr>
        <w:t>ified by a green triangle on the side.</w:t>
      </w:r>
    </w:p>
    <w:p w:rsidR="00CD385A" w:rsidRDefault="00CD385A" w:rsidP="00CD385A">
      <w:pPr>
        <w:pStyle w:val="Default"/>
        <w:jc w:val="both"/>
        <w:rPr>
          <w:rFonts w:ascii="Tahoma" w:hAnsi="Tahoma" w:cs="Tahoma"/>
          <w:bCs/>
          <w:sz w:val="20"/>
        </w:rPr>
      </w:pPr>
    </w:p>
    <w:p w:rsidR="00CD385A" w:rsidRDefault="00CD385A" w:rsidP="00CD385A">
      <w:pPr>
        <w:pStyle w:val="Default"/>
        <w:jc w:val="both"/>
        <w:rPr>
          <w:rFonts w:ascii="Tahoma" w:hAnsi="Tahoma" w:cs="Tahoma"/>
          <w:b/>
          <w:bCs/>
          <w:sz w:val="20"/>
        </w:rPr>
      </w:pPr>
      <w:r>
        <w:rPr>
          <w:rFonts w:ascii="Tahoma" w:hAnsi="Tahoma" w:cs="Tahoma"/>
          <w:b/>
          <w:bCs/>
          <w:sz w:val="20"/>
        </w:rPr>
        <w:t>Head Protection –</w:t>
      </w:r>
    </w:p>
    <w:p w:rsidR="00CD385A" w:rsidRDefault="00CD385A" w:rsidP="00CD385A">
      <w:pPr>
        <w:pStyle w:val="Default"/>
        <w:jc w:val="both"/>
        <w:rPr>
          <w:rFonts w:ascii="Tahoma" w:hAnsi="Tahoma" w:cs="Tahoma"/>
          <w:bCs/>
          <w:sz w:val="20"/>
        </w:rPr>
      </w:pPr>
      <w:r>
        <w:rPr>
          <w:rFonts w:ascii="Tahoma" w:hAnsi="Tahoma" w:cs="Tahoma"/>
          <w:bCs/>
          <w:sz w:val="20"/>
        </w:rPr>
        <w:t>CSA approved Class B hardhats shall be worn at all times except when in a vehicle or while in the office, lunchroom or washroom.</w:t>
      </w:r>
    </w:p>
    <w:p w:rsidR="00CD385A" w:rsidRDefault="00CD385A" w:rsidP="00CD385A">
      <w:pPr>
        <w:pStyle w:val="Default"/>
        <w:jc w:val="both"/>
        <w:rPr>
          <w:rFonts w:ascii="Tahoma" w:hAnsi="Tahoma" w:cs="Tahoma"/>
          <w:bCs/>
          <w:sz w:val="20"/>
        </w:rPr>
      </w:pPr>
    </w:p>
    <w:p w:rsidR="00CD385A" w:rsidRDefault="00CD385A" w:rsidP="00CD385A">
      <w:pPr>
        <w:pStyle w:val="Default"/>
        <w:jc w:val="both"/>
        <w:rPr>
          <w:rFonts w:ascii="Tahoma" w:hAnsi="Tahoma" w:cs="Tahoma"/>
          <w:b/>
          <w:bCs/>
          <w:sz w:val="20"/>
        </w:rPr>
      </w:pPr>
      <w:r>
        <w:rPr>
          <w:rFonts w:ascii="Tahoma" w:hAnsi="Tahoma" w:cs="Tahoma"/>
          <w:b/>
          <w:bCs/>
          <w:sz w:val="20"/>
        </w:rPr>
        <w:t>Hearing Protection –</w:t>
      </w:r>
    </w:p>
    <w:p w:rsidR="00CD385A" w:rsidRDefault="00CD385A" w:rsidP="00CD385A">
      <w:pPr>
        <w:pStyle w:val="Default"/>
        <w:jc w:val="both"/>
        <w:rPr>
          <w:rFonts w:ascii="Tahoma" w:hAnsi="Tahoma" w:cs="Tahoma"/>
          <w:bCs/>
          <w:sz w:val="20"/>
        </w:rPr>
      </w:pPr>
      <w:r>
        <w:rPr>
          <w:rFonts w:ascii="Tahoma" w:hAnsi="Tahoma" w:cs="Tahoma"/>
          <w:bCs/>
          <w:sz w:val="20"/>
        </w:rPr>
        <w:t xml:space="preserve">Hearing protection is designed to reduce the level of sound energy reaching the inner ear.  Exposure to noise in excess of 80 dBa, usually over a period of time can result in </w:t>
      </w:r>
      <w:r w:rsidR="00720A13">
        <w:rPr>
          <w:rFonts w:ascii="Tahoma" w:hAnsi="Tahoma" w:cs="Tahoma"/>
          <w:bCs/>
          <w:sz w:val="20"/>
        </w:rPr>
        <w:t xml:space="preserve">permanent </w:t>
      </w:r>
      <w:r>
        <w:rPr>
          <w:rFonts w:ascii="Tahoma" w:hAnsi="Tahoma" w:cs="Tahoma"/>
          <w:bCs/>
          <w:sz w:val="20"/>
        </w:rPr>
        <w:t>hearing loss.</w:t>
      </w:r>
      <w:r w:rsidR="00720A13">
        <w:rPr>
          <w:rFonts w:ascii="Tahoma" w:hAnsi="Tahoma" w:cs="Tahoma"/>
          <w:bCs/>
          <w:sz w:val="20"/>
        </w:rPr>
        <w:t xml:space="preserve">  Much of the equipment used in construction produces noise well above 80 dBa, so the use of hearing protection is strongly advised.  It is mandatory for workers to wear hearing protection when the noise is 85 dBa or higher.  Two types of hearing protection are normally used; the earmuff type and disposable ear plug type.  A good fit is necessary to seal out the noise.  Workers are to have their hearing tested once per year.</w:t>
      </w:r>
    </w:p>
    <w:p w:rsidR="00720A13" w:rsidRDefault="00720A13" w:rsidP="00CD385A">
      <w:pPr>
        <w:pStyle w:val="Default"/>
        <w:jc w:val="both"/>
        <w:rPr>
          <w:rFonts w:ascii="Tahoma" w:hAnsi="Tahoma" w:cs="Tahoma"/>
          <w:bCs/>
          <w:sz w:val="20"/>
        </w:rPr>
      </w:pPr>
    </w:p>
    <w:p w:rsidR="00720A13" w:rsidRDefault="00720A13" w:rsidP="00CD385A">
      <w:pPr>
        <w:pStyle w:val="Default"/>
        <w:jc w:val="both"/>
        <w:rPr>
          <w:rFonts w:ascii="Tahoma" w:hAnsi="Tahoma" w:cs="Tahoma"/>
          <w:bCs/>
          <w:sz w:val="20"/>
        </w:rPr>
      </w:pPr>
      <w:r>
        <w:rPr>
          <w:rFonts w:ascii="Tahoma" w:hAnsi="Tahoma" w:cs="Tahoma"/>
          <w:bCs/>
          <w:sz w:val="20"/>
        </w:rPr>
        <w:t>No headsets will be allowed on any worksite or in the shop.  This includes all type of portable audio players.</w:t>
      </w:r>
    </w:p>
    <w:p w:rsidR="00720A13" w:rsidRDefault="00720A13" w:rsidP="00CD385A">
      <w:pPr>
        <w:pStyle w:val="Default"/>
        <w:jc w:val="both"/>
        <w:rPr>
          <w:rFonts w:ascii="Tahoma" w:hAnsi="Tahoma" w:cs="Tahoma"/>
          <w:bCs/>
          <w:sz w:val="20"/>
        </w:rPr>
      </w:pPr>
    </w:p>
    <w:p w:rsidR="00720A13" w:rsidRDefault="00720A13" w:rsidP="00CD385A">
      <w:pPr>
        <w:pStyle w:val="Default"/>
        <w:jc w:val="both"/>
        <w:rPr>
          <w:rFonts w:ascii="Tahoma" w:hAnsi="Tahoma" w:cs="Tahoma"/>
          <w:b/>
          <w:bCs/>
          <w:sz w:val="20"/>
        </w:rPr>
      </w:pPr>
      <w:r>
        <w:rPr>
          <w:rFonts w:ascii="Tahoma" w:hAnsi="Tahoma" w:cs="Tahoma"/>
          <w:b/>
          <w:bCs/>
          <w:sz w:val="20"/>
        </w:rPr>
        <w:t>Fall Protection –</w:t>
      </w:r>
    </w:p>
    <w:p w:rsidR="00720A13" w:rsidRDefault="00720A13" w:rsidP="00CD385A">
      <w:pPr>
        <w:pStyle w:val="Default"/>
        <w:jc w:val="both"/>
        <w:rPr>
          <w:rFonts w:ascii="Tahoma" w:hAnsi="Tahoma" w:cs="Tahoma"/>
          <w:bCs/>
          <w:sz w:val="20"/>
        </w:rPr>
      </w:pPr>
      <w:r>
        <w:rPr>
          <w:rFonts w:ascii="Tahoma" w:hAnsi="Tahoma" w:cs="Tahoma"/>
          <w:bCs/>
          <w:sz w:val="20"/>
        </w:rPr>
        <w:t xml:space="preserve">If a work task is such that a worker can fall a vertical distance of 10 feet or more, the worker must be preventing from falling by installing a guardrail or by wearing a safety belt and lanyard.  If the fall arrest distance is short, less than 2 feet, a safety belt may be used; otherwise a full body harness is required.  The lanyard must be securely attached to an anchor point or safety line.  </w:t>
      </w:r>
      <w:r w:rsidR="00EC3D51">
        <w:rPr>
          <w:rFonts w:ascii="Tahoma" w:hAnsi="Tahoma" w:cs="Tahoma"/>
          <w:bCs/>
          <w:sz w:val="20"/>
        </w:rPr>
        <w:t>All safety belts and lanyards must be CSA approved.</w:t>
      </w:r>
    </w:p>
    <w:p w:rsidR="00946934" w:rsidRDefault="00946934" w:rsidP="00CD385A">
      <w:pPr>
        <w:pStyle w:val="Default"/>
        <w:jc w:val="both"/>
        <w:rPr>
          <w:rFonts w:ascii="Tahoma" w:hAnsi="Tahoma" w:cs="Tahoma"/>
          <w:b/>
          <w:bCs/>
          <w:sz w:val="20"/>
        </w:rPr>
      </w:pPr>
    </w:p>
    <w:p w:rsidR="00946934" w:rsidRDefault="00946934">
      <w:pPr>
        <w:spacing w:after="200" w:line="276" w:lineRule="auto"/>
        <w:rPr>
          <w:rFonts w:ascii="Tahoma" w:eastAsiaTheme="minorHAnsi" w:hAnsi="Tahoma" w:cs="Tahoma"/>
          <w:b/>
          <w:bCs/>
          <w:color w:val="000000"/>
          <w:sz w:val="20"/>
          <w:lang w:val="en-CA"/>
        </w:rPr>
      </w:pPr>
      <w:r>
        <w:rPr>
          <w:rFonts w:ascii="Tahoma" w:hAnsi="Tahoma" w:cs="Tahoma"/>
          <w:b/>
          <w:bCs/>
          <w:sz w:val="20"/>
        </w:rPr>
        <w:br w:type="page"/>
      </w:r>
    </w:p>
    <w:p w:rsidR="00EC3D51" w:rsidRDefault="00EC3D51" w:rsidP="00CD385A">
      <w:pPr>
        <w:pStyle w:val="Default"/>
        <w:jc w:val="both"/>
        <w:rPr>
          <w:rFonts w:ascii="Tahoma" w:hAnsi="Tahoma" w:cs="Tahoma"/>
          <w:b/>
          <w:bCs/>
          <w:sz w:val="20"/>
        </w:rPr>
      </w:pPr>
      <w:r>
        <w:rPr>
          <w:rFonts w:ascii="Tahoma" w:hAnsi="Tahoma" w:cs="Tahoma"/>
          <w:b/>
          <w:bCs/>
          <w:sz w:val="20"/>
        </w:rPr>
        <w:lastRenderedPageBreak/>
        <w:t>Respiratory Protection –</w:t>
      </w:r>
    </w:p>
    <w:p w:rsidR="00EC3D51" w:rsidRPr="00EC3D51" w:rsidRDefault="00EC3D51" w:rsidP="00CD385A">
      <w:pPr>
        <w:pStyle w:val="Default"/>
        <w:jc w:val="both"/>
        <w:rPr>
          <w:rFonts w:ascii="Tahoma" w:hAnsi="Tahoma" w:cs="Tahoma"/>
          <w:bCs/>
          <w:sz w:val="20"/>
        </w:rPr>
      </w:pPr>
      <w:r>
        <w:rPr>
          <w:rFonts w:ascii="Tahoma" w:hAnsi="Tahoma" w:cs="Tahoma"/>
          <w:bCs/>
          <w:sz w:val="20"/>
        </w:rPr>
        <w:t>Respiratory protection is provided to protect worker’s lungs from any toxic or hazardous material that can be inhaled.  In construction, respiratory hazards can come from sand, gravel, lime, cement dusts, and silica dusts from drilling and blasting in hard rock or crushing operations.  Exposure to toxic material can come from entering excavations or confined spaces that contain gasoline and other vapours such as carbon monoxide, methane, or hydrogen sulphide.  Maintenance workers can be exposed to solvents, paints, or adhesive vapours and exhaust emissions.  Propane, diesel and gasoline fuelled engines produce carbon monoxide.</w:t>
      </w:r>
    </w:p>
    <w:p w:rsidR="00CD385A" w:rsidRDefault="00CD385A" w:rsidP="00CD385A">
      <w:pPr>
        <w:pStyle w:val="Default"/>
        <w:jc w:val="both"/>
        <w:rPr>
          <w:rFonts w:ascii="Tahoma" w:hAnsi="Tahoma" w:cs="Tahoma"/>
          <w:bCs/>
          <w:sz w:val="20"/>
        </w:rPr>
      </w:pPr>
    </w:p>
    <w:p w:rsidR="009615E4" w:rsidRDefault="009615E4" w:rsidP="00CD385A">
      <w:pPr>
        <w:pStyle w:val="Default"/>
        <w:jc w:val="both"/>
        <w:rPr>
          <w:rFonts w:ascii="Tahoma" w:hAnsi="Tahoma" w:cs="Tahoma"/>
          <w:bCs/>
          <w:sz w:val="20"/>
        </w:rPr>
      </w:pPr>
      <w:r>
        <w:rPr>
          <w:rFonts w:ascii="Tahoma" w:hAnsi="Tahoma" w:cs="Tahoma"/>
          <w:bCs/>
          <w:sz w:val="20"/>
        </w:rPr>
        <w:t>Compressed gas used in welding operations, acetylene, nitrogen, or propane can also produce inhalation exposures of concern.</w:t>
      </w:r>
    </w:p>
    <w:p w:rsidR="009615E4" w:rsidRDefault="009615E4" w:rsidP="00CD385A">
      <w:pPr>
        <w:pStyle w:val="Default"/>
        <w:jc w:val="both"/>
        <w:rPr>
          <w:rFonts w:ascii="Tahoma" w:hAnsi="Tahoma" w:cs="Tahoma"/>
          <w:bCs/>
          <w:sz w:val="20"/>
        </w:rPr>
      </w:pPr>
    </w:p>
    <w:p w:rsidR="009615E4" w:rsidRDefault="009615E4" w:rsidP="00CD385A">
      <w:pPr>
        <w:pStyle w:val="Default"/>
        <w:jc w:val="both"/>
        <w:rPr>
          <w:rFonts w:ascii="Tahoma" w:hAnsi="Tahoma" w:cs="Tahoma"/>
          <w:bCs/>
          <w:sz w:val="20"/>
        </w:rPr>
      </w:pPr>
      <w:r>
        <w:rPr>
          <w:rFonts w:ascii="Tahoma" w:hAnsi="Tahoma" w:cs="Tahoma"/>
          <w:bCs/>
          <w:sz w:val="20"/>
        </w:rPr>
        <w:t>There are two kinds or Respiratory Protection:</w:t>
      </w:r>
    </w:p>
    <w:p w:rsidR="009615E4" w:rsidRDefault="009615E4" w:rsidP="009615E4">
      <w:pPr>
        <w:pStyle w:val="Default"/>
        <w:numPr>
          <w:ilvl w:val="0"/>
          <w:numId w:val="17"/>
        </w:numPr>
        <w:jc w:val="both"/>
        <w:rPr>
          <w:rFonts w:ascii="Tahoma" w:hAnsi="Tahoma" w:cs="Tahoma"/>
          <w:bCs/>
          <w:sz w:val="20"/>
        </w:rPr>
      </w:pPr>
      <w:r>
        <w:rPr>
          <w:rFonts w:ascii="Tahoma" w:hAnsi="Tahoma" w:cs="Tahoma"/>
          <w:bCs/>
          <w:sz w:val="20"/>
        </w:rPr>
        <w:t>Air Purifying Respirators</w:t>
      </w:r>
    </w:p>
    <w:p w:rsidR="009615E4" w:rsidRDefault="009615E4" w:rsidP="009615E4">
      <w:pPr>
        <w:pStyle w:val="Default"/>
        <w:numPr>
          <w:ilvl w:val="0"/>
          <w:numId w:val="17"/>
        </w:numPr>
        <w:jc w:val="both"/>
        <w:rPr>
          <w:rFonts w:ascii="Tahoma" w:hAnsi="Tahoma" w:cs="Tahoma"/>
          <w:bCs/>
          <w:sz w:val="20"/>
        </w:rPr>
      </w:pPr>
      <w:r>
        <w:rPr>
          <w:rFonts w:ascii="Tahoma" w:hAnsi="Tahoma" w:cs="Tahoma"/>
          <w:bCs/>
          <w:sz w:val="20"/>
        </w:rPr>
        <w:t>Supplied Air Respirators</w:t>
      </w:r>
    </w:p>
    <w:p w:rsidR="009615E4" w:rsidRDefault="009615E4" w:rsidP="009615E4">
      <w:pPr>
        <w:pStyle w:val="Default"/>
        <w:jc w:val="both"/>
        <w:rPr>
          <w:rFonts w:ascii="Tahoma" w:hAnsi="Tahoma" w:cs="Tahoma"/>
          <w:bCs/>
          <w:sz w:val="20"/>
        </w:rPr>
      </w:pPr>
    </w:p>
    <w:p w:rsidR="009615E4" w:rsidRDefault="009615E4" w:rsidP="009615E4">
      <w:pPr>
        <w:pStyle w:val="Default"/>
        <w:jc w:val="both"/>
        <w:rPr>
          <w:rFonts w:ascii="Tahoma" w:hAnsi="Tahoma" w:cs="Tahoma"/>
          <w:bCs/>
          <w:sz w:val="20"/>
        </w:rPr>
      </w:pPr>
      <w:r>
        <w:rPr>
          <w:rFonts w:ascii="Tahoma" w:hAnsi="Tahoma" w:cs="Tahoma"/>
          <w:bCs/>
          <w:sz w:val="20"/>
        </w:rPr>
        <w:t xml:space="preserve">Air Purifying Respirators consist of either a disposable mask or a chemical cartridge type rubber facemask.  </w:t>
      </w:r>
      <w:r w:rsidR="009E12B8">
        <w:rPr>
          <w:rFonts w:ascii="Tahoma" w:hAnsi="Tahoma" w:cs="Tahoma"/>
          <w:bCs/>
          <w:sz w:val="20"/>
        </w:rPr>
        <w:t>Cartridges</w:t>
      </w:r>
      <w:r>
        <w:rPr>
          <w:rFonts w:ascii="Tahoma" w:hAnsi="Tahoma" w:cs="Tahoma"/>
          <w:bCs/>
          <w:sz w:val="20"/>
        </w:rPr>
        <w:t xml:space="preserve"> must be properly selected to filter out the specific </w:t>
      </w:r>
      <w:r w:rsidR="009E12B8">
        <w:rPr>
          <w:rFonts w:ascii="Tahoma" w:hAnsi="Tahoma" w:cs="Tahoma"/>
          <w:bCs/>
          <w:sz w:val="20"/>
        </w:rPr>
        <w:t>hazardous</w:t>
      </w:r>
      <w:r>
        <w:rPr>
          <w:rFonts w:ascii="Tahoma" w:hAnsi="Tahoma" w:cs="Tahoma"/>
          <w:bCs/>
          <w:sz w:val="20"/>
        </w:rPr>
        <w:t xml:space="preserve"> material.  Likewise, the dust mask selected must be </w:t>
      </w:r>
      <w:r w:rsidR="009E12B8">
        <w:rPr>
          <w:rFonts w:ascii="Tahoma" w:hAnsi="Tahoma" w:cs="Tahoma"/>
          <w:bCs/>
          <w:sz w:val="20"/>
        </w:rPr>
        <w:t>chosen</w:t>
      </w:r>
      <w:r>
        <w:rPr>
          <w:rFonts w:ascii="Tahoma" w:hAnsi="Tahoma" w:cs="Tahoma"/>
          <w:bCs/>
          <w:sz w:val="20"/>
        </w:rPr>
        <w:t xml:space="preserve"> specific to the exposure.</w:t>
      </w:r>
    </w:p>
    <w:p w:rsidR="009615E4" w:rsidRDefault="009615E4" w:rsidP="009615E4">
      <w:pPr>
        <w:pStyle w:val="Default"/>
        <w:jc w:val="both"/>
        <w:rPr>
          <w:rFonts w:ascii="Tahoma" w:hAnsi="Tahoma" w:cs="Tahoma"/>
          <w:bCs/>
          <w:sz w:val="20"/>
        </w:rPr>
      </w:pPr>
    </w:p>
    <w:p w:rsidR="009615E4" w:rsidRDefault="009615E4" w:rsidP="009615E4">
      <w:pPr>
        <w:pStyle w:val="Default"/>
        <w:jc w:val="both"/>
        <w:rPr>
          <w:rFonts w:ascii="Tahoma" w:hAnsi="Tahoma" w:cs="Tahoma"/>
          <w:bCs/>
          <w:sz w:val="20"/>
        </w:rPr>
      </w:pPr>
      <w:r>
        <w:rPr>
          <w:rFonts w:ascii="Tahoma" w:hAnsi="Tahoma" w:cs="Tahoma"/>
          <w:bCs/>
          <w:sz w:val="20"/>
        </w:rPr>
        <w:t>Supplied Air Respirators consist of either a portable air supply and mask system (SCBA – self contained breathing apparatus) or an airline attached to the facemask drawing breathing air from a remote tank.</w:t>
      </w:r>
    </w:p>
    <w:p w:rsidR="009615E4" w:rsidRDefault="009615E4" w:rsidP="009615E4">
      <w:pPr>
        <w:pStyle w:val="Default"/>
        <w:jc w:val="both"/>
        <w:rPr>
          <w:rFonts w:ascii="Tahoma" w:hAnsi="Tahoma" w:cs="Tahoma"/>
          <w:bCs/>
          <w:sz w:val="20"/>
        </w:rPr>
      </w:pPr>
    </w:p>
    <w:p w:rsidR="009615E4" w:rsidRPr="00CD385A" w:rsidRDefault="009615E4" w:rsidP="009615E4">
      <w:pPr>
        <w:pStyle w:val="Default"/>
        <w:jc w:val="both"/>
        <w:rPr>
          <w:rFonts w:ascii="Tahoma" w:hAnsi="Tahoma" w:cs="Tahoma"/>
          <w:bCs/>
          <w:sz w:val="20"/>
        </w:rPr>
      </w:pPr>
      <w:r>
        <w:rPr>
          <w:rFonts w:ascii="Tahoma" w:hAnsi="Tahoma" w:cs="Tahoma"/>
          <w:bCs/>
          <w:sz w:val="20"/>
        </w:rPr>
        <w:t xml:space="preserve">NOTE:  Air purifying respirators or dust masks do not supply or make oxygen so can only be used where there is sufficient supply of oxygen.  The service live of an APR depend on the </w:t>
      </w:r>
      <w:r w:rsidR="009E12B8">
        <w:rPr>
          <w:rFonts w:ascii="Tahoma" w:hAnsi="Tahoma" w:cs="Tahoma"/>
          <w:bCs/>
          <w:sz w:val="20"/>
        </w:rPr>
        <w:t>breathing</w:t>
      </w:r>
      <w:r>
        <w:rPr>
          <w:rFonts w:ascii="Tahoma" w:hAnsi="Tahoma" w:cs="Tahoma"/>
          <w:bCs/>
          <w:sz w:val="20"/>
        </w:rPr>
        <w:t xml:space="preserve"> demands and the concentration or airborne contaminants.  A good seal of the facemask is essential to keep the contaminants out so workers who require respirator protection must be clean shaven.</w:t>
      </w:r>
    </w:p>
    <w:p w:rsidR="00CD385A" w:rsidRPr="00CD385A" w:rsidRDefault="00CD385A" w:rsidP="00CD385A">
      <w:pPr>
        <w:pStyle w:val="Default"/>
        <w:jc w:val="both"/>
        <w:rPr>
          <w:rFonts w:ascii="Tahoma" w:hAnsi="Tahoma" w:cs="Tahoma"/>
          <w:b/>
          <w:bCs/>
        </w:rPr>
      </w:pPr>
    </w:p>
    <w:p w:rsidR="009E12B8" w:rsidRDefault="009E12B8">
      <w:pPr>
        <w:spacing w:after="200" w:line="276" w:lineRule="auto"/>
        <w:rPr>
          <w:rFonts w:ascii="Tahoma" w:hAnsi="Tahoma" w:cs="Tahoma"/>
          <w:b/>
          <w:bCs/>
        </w:rPr>
      </w:pPr>
      <w:r>
        <w:rPr>
          <w:rFonts w:ascii="Tahoma" w:hAnsi="Tahoma" w:cs="Tahoma"/>
          <w:b/>
          <w:bCs/>
        </w:rPr>
        <w:br w:type="page"/>
      </w:r>
    </w:p>
    <w:p w:rsidR="004F038E" w:rsidRPr="00D876A0" w:rsidRDefault="004F038E" w:rsidP="004F038E">
      <w:pPr>
        <w:tabs>
          <w:tab w:val="left" w:pos="1134"/>
        </w:tabs>
        <w:ind w:right="615"/>
        <w:jc w:val="both"/>
        <w:rPr>
          <w:rFonts w:ascii="Tahoma" w:hAnsi="Tahoma" w:cs="Tahoma"/>
          <w:b/>
          <w:sz w:val="20"/>
          <w:szCs w:val="20"/>
        </w:rPr>
      </w:pPr>
      <w:r>
        <w:rPr>
          <w:rFonts w:ascii="Tahoma" w:hAnsi="Tahoma" w:cs="Tahoma"/>
          <w:b/>
          <w:sz w:val="20"/>
          <w:szCs w:val="20"/>
        </w:rPr>
        <w:lastRenderedPageBreak/>
        <w:t>Safety Eyewear</w:t>
      </w:r>
      <w:r w:rsidRPr="00D876A0">
        <w:rPr>
          <w:rFonts w:ascii="Tahoma" w:hAnsi="Tahoma" w:cs="Tahoma"/>
          <w:b/>
          <w:sz w:val="20"/>
          <w:szCs w:val="20"/>
        </w:rPr>
        <w:t xml:space="preserve"> Policy</w:t>
      </w:r>
    </w:p>
    <w:p w:rsidR="008F53FE" w:rsidRDefault="008F53FE" w:rsidP="00202CD5">
      <w:pPr>
        <w:pStyle w:val="Default"/>
        <w:jc w:val="both"/>
      </w:pPr>
    </w:p>
    <w:p w:rsidR="004F038E" w:rsidRPr="00202CD5" w:rsidRDefault="008F53FE" w:rsidP="00202CD5">
      <w:pPr>
        <w:pStyle w:val="Default"/>
        <w:jc w:val="both"/>
        <w:rPr>
          <w:rFonts w:ascii="Tahoma" w:hAnsi="Tahoma" w:cs="Tahoma"/>
          <w:sz w:val="20"/>
          <w:szCs w:val="22"/>
        </w:rPr>
      </w:pPr>
      <w:r w:rsidRPr="00202CD5">
        <w:rPr>
          <w:rFonts w:ascii="Tahoma" w:hAnsi="Tahoma" w:cs="Tahoma"/>
          <w:sz w:val="20"/>
          <w:szCs w:val="22"/>
        </w:rPr>
        <w:t xml:space="preserve">This policy sets out conditions for the provision and use of safety glasses and other eye protection practices </w:t>
      </w:r>
      <w:r w:rsidR="004F038E" w:rsidRPr="00202CD5">
        <w:rPr>
          <w:rFonts w:ascii="Tahoma" w:hAnsi="Tahoma" w:cs="Tahoma"/>
          <w:sz w:val="20"/>
          <w:szCs w:val="22"/>
        </w:rPr>
        <w:t xml:space="preserve">used by </w:t>
      </w:r>
      <w:r w:rsidR="00143BBE">
        <w:rPr>
          <w:rFonts w:ascii="Tahoma" w:hAnsi="Tahoma" w:cs="Tahoma"/>
          <w:sz w:val="20"/>
          <w:szCs w:val="22"/>
        </w:rPr>
        <w:t>Bristal Hauling Inc.</w:t>
      </w:r>
      <w:r w:rsidRPr="00202CD5">
        <w:rPr>
          <w:rFonts w:ascii="Tahoma" w:hAnsi="Tahoma" w:cs="Tahoma"/>
          <w:sz w:val="20"/>
          <w:szCs w:val="22"/>
        </w:rPr>
        <w:t xml:space="preserve">, with the aim of ensuring eye protection in the </w:t>
      </w:r>
      <w:r w:rsidR="004F038E" w:rsidRPr="00202CD5">
        <w:rPr>
          <w:rFonts w:ascii="Tahoma" w:hAnsi="Tahoma" w:cs="Tahoma"/>
          <w:sz w:val="20"/>
          <w:szCs w:val="22"/>
        </w:rPr>
        <w:t>workplace</w:t>
      </w:r>
      <w:r w:rsidRPr="00202CD5">
        <w:rPr>
          <w:rFonts w:ascii="Tahoma" w:hAnsi="Tahoma" w:cs="Tahoma"/>
          <w:sz w:val="20"/>
          <w:szCs w:val="22"/>
        </w:rPr>
        <w:t>,</w:t>
      </w:r>
      <w:r w:rsidR="004F038E" w:rsidRPr="00202CD5">
        <w:rPr>
          <w:rFonts w:ascii="Tahoma" w:hAnsi="Tahoma" w:cs="Tahoma"/>
          <w:sz w:val="20"/>
          <w:szCs w:val="22"/>
        </w:rPr>
        <w:t xml:space="preserve"> or</w:t>
      </w:r>
      <w:r w:rsidRPr="00202CD5">
        <w:rPr>
          <w:rFonts w:ascii="Tahoma" w:hAnsi="Tahoma" w:cs="Tahoma"/>
          <w:sz w:val="20"/>
          <w:szCs w:val="22"/>
        </w:rPr>
        <w:t xml:space="preserve"> whenever there is a risk of eye injury from contact with sharp or moving </w:t>
      </w:r>
      <w:r w:rsidR="004F038E" w:rsidRPr="00202CD5">
        <w:rPr>
          <w:rFonts w:ascii="Tahoma" w:hAnsi="Tahoma" w:cs="Tahoma"/>
          <w:sz w:val="20"/>
          <w:szCs w:val="22"/>
        </w:rPr>
        <w:t>objects</w:t>
      </w:r>
      <w:r w:rsidRPr="00202CD5">
        <w:rPr>
          <w:rFonts w:ascii="Tahoma" w:hAnsi="Tahoma" w:cs="Tahoma"/>
          <w:sz w:val="20"/>
          <w:szCs w:val="22"/>
        </w:rPr>
        <w:t xml:space="preserve">, </w:t>
      </w:r>
      <w:r w:rsidR="00953626">
        <w:rPr>
          <w:rFonts w:ascii="Tahoma" w:hAnsi="Tahoma" w:cs="Tahoma"/>
          <w:sz w:val="20"/>
          <w:szCs w:val="22"/>
        </w:rPr>
        <w:t>dust</w:t>
      </w:r>
      <w:r w:rsidRPr="00202CD5">
        <w:rPr>
          <w:rFonts w:ascii="Tahoma" w:hAnsi="Tahoma" w:cs="Tahoma"/>
          <w:sz w:val="20"/>
          <w:szCs w:val="22"/>
        </w:rPr>
        <w:t xml:space="preserve">, or </w:t>
      </w:r>
      <w:r w:rsidR="004F038E" w:rsidRPr="00202CD5">
        <w:rPr>
          <w:rFonts w:ascii="Tahoma" w:hAnsi="Tahoma" w:cs="Tahoma"/>
          <w:sz w:val="20"/>
          <w:szCs w:val="22"/>
        </w:rPr>
        <w:t xml:space="preserve">other </w:t>
      </w:r>
      <w:r w:rsidRPr="00202CD5">
        <w:rPr>
          <w:rFonts w:ascii="Tahoma" w:hAnsi="Tahoma" w:cs="Tahoma"/>
          <w:sz w:val="20"/>
          <w:szCs w:val="22"/>
        </w:rPr>
        <w:t xml:space="preserve">hazardous substances. </w:t>
      </w:r>
    </w:p>
    <w:p w:rsidR="004F038E" w:rsidRPr="00202CD5" w:rsidRDefault="004F038E" w:rsidP="00202CD5">
      <w:pPr>
        <w:pStyle w:val="Default"/>
        <w:jc w:val="both"/>
        <w:rPr>
          <w:rFonts w:ascii="Tahoma" w:hAnsi="Tahoma" w:cs="Tahoma"/>
          <w:sz w:val="20"/>
          <w:szCs w:val="22"/>
        </w:rPr>
      </w:pPr>
    </w:p>
    <w:p w:rsidR="004F038E" w:rsidRDefault="008F53FE" w:rsidP="00202CD5">
      <w:pPr>
        <w:pStyle w:val="Default"/>
        <w:jc w:val="both"/>
        <w:rPr>
          <w:rFonts w:ascii="Tahoma" w:hAnsi="Tahoma" w:cs="Tahoma"/>
          <w:sz w:val="20"/>
          <w:szCs w:val="22"/>
        </w:rPr>
      </w:pPr>
      <w:r w:rsidRPr="00202CD5">
        <w:rPr>
          <w:rFonts w:ascii="Tahoma" w:hAnsi="Tahoma" w:cs="Tahoma"/>
          <w:sz w:val="20"/>
          <w:szCs w:val="22"/>
        </w:rPr>
        <w:t>Responsibility for Implementation Responsibility for identifying and communicat</w:t>
      </w:r>
      <w:r w:rsidR="004F038E" w:rsidRPr="00202CD5">
        <w:rPr>
          <w:rFonts w:ascii="Tahoma" w:hAnsi="Tahoma" w:cs="Tahoma"/>
          <w:sz w:val="20"/>
          <w:szCs w:val="22"/>
        </w:rPr>
        <w:t>ing the need for eye protection:</w:t>
      </w:r>
    </w:p>
    <w:p w:rsidR="00202CD5" w:rsidRPr="00202CD5" w:rsidRDefault="00202CD5" w:rsidP="00202CD5">
      <w:pPr>
        <w:pStyle w:val="Default"/>
        <w:jc w:val="both"/>
        <w:rPr>
          <w:rFonts w:ascii="Tahoma" w:hAnsi="Tahoma" w:cs="Tahoma"/>
          <w:sz w:val="20"/>
          <w:szCs w:val="22"/>
        </w:rPr>
      </w:pPr>
    </w:p>
    <w:p w:rsidR="004F038E" w:rsidRPr="00202CD5" w:rsidRDefault="008F53FE" w:rsidP="00202CD5">
      <w:pPr>
        <w:pStyle w:val="Default"/>
        <w:numPr>
          <w:ilvl w:val="0"/>
          <w:numId w:val="11"/>
        </w:numPr>
        <w:jc w:val="both"/>
        <w:rPr>
          <w:rFonts w:ascii="Tahoma" w:hAnsi="Tahoma" w:cs="Tahoma"/>
          <w:sz w:val="20"/>
          <w:szCs w:val="22"/>
        </w:rPr>
      </w:pPr>
      <w:r w:rsidRPr="00202CD5">
        <w:rPr>
          <w:rFonts w:ascii="Tahoma" w:hAnsi="Tahoma" w:cs="Tahoma"/>
          <w:sz w:val="20"/>
          <w:szCs w:val="22"/>
        </w:rPr>
        <w:t xml:space="preserve">Supervisors shall inform their employees of hazards to the eyes, and provide clear instructions about the use of safety glasses, goggles, face shields, and contact lenses. </w:t>
      </w:r>
    </w:p>
    <w:p w:rsidR="004F038E" w:rsidRPr="00202CD5" w:rsidRDefault="004F038E" w:rsidP="00202CD5">
      <w:pPr>
        <w:pStyle w:val="Default"/>
        <w:jc w:val="both"/>
        <w:rPr>
          <w:rFonts w:ascii="Tahoma" w:hAnsi="Tahoma" w:cs="Tahoma"/>
          <w:sz w:val="20"/>
          <w:szCs w:val="22"/>
        </w:rPr>
      </w:pPr>
    </w:p>
    <w:p w:rsidR="004F038E" w:rsidRPr="00202CD5" w:rsidRDefault="00143BBE" w:rsidP="00202CD5">
      <w:pPr>
        <w:pStyle w:val="Default"/>
        <w:numPr>
          <w:ilvl w:val="0"/>
          <w:numId w:val="11"/>
        </w:numPr>
        <w:jc w:val="both"/>
        <w:rPr>
          <w:rFonts w:ascii="Tahoma" w:hAnsi="Tahoma" w:cs="Tahoma"/>
          <w:sz w:val="20"/>
          <w:szCs w:val="22"/>
        </w:rPr>
      </w:pPr>
      <w:r>
        <w:rPr>
          <w:rFonts w:ascii="Tahoma" w:hAnsi="Tahoma" w:cs="Tahoma"/>
          <w:sz w:val="20"/>
          <w:szCs w:val="22"/>
        </w:rPr>
        <w:t>Bristal Hauling Inc.</w:t>
      </w:r>
      <w:r w:rsidR="008F53FE" w:rsidRPr="00202CD5">
        <w:rPr>
          <w:rFonts w:ascii="Tahoma" w:hAnsi="Tahoma" w:cs="Tahoma"/>
          <w:sz w:val="20"/>
          <w:szCs w:val="22"/>
        </w:rPr>
        <w:t xml:space="preserve"> shall provide personal protective equipment to employees requiring it. </w:t>
      </w:r>
      <w:r w:rsidR="001F3C27">
        <w:rPr>
          <w:rFonts w:ascii="Tahoma" w:hAnsi="Tahoma" w:cs="Tahoma"/>
          <w:sz w:val="20"/>
          <w:szCs w:val="22"/>
        </w:rPr>
        <w:t xml:space="preserve"> </w:t>
      </w:r>
      <w:r>
        <w:rPr>
          <w:rFonts w:ascii="Tahoma" w:hAnsi="Tahoma" w:cs="Tahoma"/>
          <w:sz w:val="20"/>
          <w:szCs w:val="22"/>
        </w:rPr>
        <w:t>Bristal Hauling Inc.</w:t>
      </w:r>
      <w:r w:rsidR="008F53FE" w:rsidRPr="00202CD5">
        <w:rPr>
          <w:rFonts w:ascii="Tahoma" w:hAnsi="Tahoma" w:cs="Tahoma"/>
          <w:sz w:val="20"/>
          <w:szCs w:val="22"/>
        </w:rPr>
        <w:t xml:space="preserve"> shall provide one pair of safety glasses</w:t>
      </w:r>
      <w:r w:rsidR="00202CD5">
        <w:rPr>
          <w:rFonts w:ascii="Tahoma" w:hAnsi="Tahoma" w:cs="Tahoma"/>
          <w:sz w:val="20"/>
          <w:szCs w:val="22"/>
        </w:rPr>
        <w:t xml:space="preserve"> </w:t>
      </w:r>
      <w:r w:rsidR="008F53FE" w:rsidRPr="00202CD5">
        <w:rPr>
          <w:rFonts w:ascii="Tahoma" w:hAnsi="Tahoma" w:cs="Tahoma"/>
          <w:sz w:val="20"/>
          <w:szCs w:val="22"/>
        </w:rPr>
        <w:t xml:space="preserve">for each employee requiring them. Goggles </w:t>
      </w:r>
      <w:r w:rsidR="00953626">
        <w:rPr>
          <w:rFonts w:ascii="Tahoma" w:hAnsi="Tahoma" w:cs="Tahoma"/>
          <w:sz w:val="20"/>
          <w:szCs w:val="22"/>
        </w:rPr>
        <w:t xml:space="preserve">(for dusty environments or chemical usage) </w:t>
      </w:r>
      <w:r w:rsidR="008F53FE" w:rsidRPr="00202CD5">
        <w:rPr>
          <w:rFonts w:ascii="Tahoma" w:hAnsi="Tahoma" w:cs="Tahoma"/>
          <w:sz w:val="20"/>
          <w:szCs w:val="22"/>
        </w:rPr>
        <w:t>and fa</w:t>
      </w:r>
      <w:r w:rsidR="00202CD5">
        <w:rPr>
          <w:rFonts w:ascii="Tahoma" w:hAnsi="Tahoma" w:cs="Tahoma"/>
          <w:sz w:val="20"/>
          <w:szCs w:val="22"/>
        </w:rPr>
        <w:t xml:space="preserve">ce shields </w:t>
      </w:r>
      <w:r w:rsidR="00953626">
        <w:rPr>
          <w:rFonts w:ascii="Tahoma" w:hAnsi="Tahoma" w:cs="Tahoma"/>
          <w:sz w:val="20"/>
          <w:szCs w:val="22"/>
        </w:rPr>
        <w:t xml:space="preserve">(Arc Flash Safety) </w:t>
      </w:r>
      <w:r w:rsidR="00202CD5">
        <w:rPr>
          <w:rFonts w:ascii="Tahoma" w:hAnsi="Tahoma" w:cs="Tahoma"/>
          <w:sz w:val="20"/>
          <w:szCs w:val="22"/>
        </w:rPr>
        <w:t xml:space="preserve">shall be provided to </w:t>
      </w:r>
      <w:r w:rsidR="008F53FE" w:rsidRPr="00202CD5">
        <w:rPr>
          <w:rFonts w:ascii="Tahoma" w:hAnsi="Tahoma" w:cs="Tahoma"/>
          <w:sz w:val="20"/>
          <w:szCs w:val="22"/>
        </w:rPr>
        <w:t>employees, as the need arises.</w:t>
      </w:r>
    </w:p>
    <w:p w:rsidR="004F038E" w:rsidRPr="00202CD5" w:rsidRDefault="004F038E" w:rsidP="00202CD5">
      <w:pPr>
        <w:pStyle w:val="Default"/>
        <w:jc w:val="both"/>
        <w:rPr>
          <w:rFonts w:ascii="Tahoma" w:hAnsi="Tahoma" w:cs="Tahoma"/>
          <w:sz w:val="20"/>
          <w:szCs w:val="22"/>
        </w:rPr>
      </w:pPr>
    </w:p>
    <w:p w:rsidR="004F038E" w:rsidRDefault="008F53FE" w:rsidP="00202CD5">
      <w:pPr>
        <w:pStyle w:val="Default"/>
        <w:numPr>
          <w:ilvl w:val="0"/>
          <w:numId w:val="11"/>
        </w:numPr>
        <w:jc w:val="both"/>
        <w:rPr>
          <w:rFonts w:ascii="Tahoma" w:hAnsi="Tahoma" w:cs="Tahoma"/>
          <w:sz w:val="20"/>
          <w:szCs w:val="22"/>
        </w:rPr>
      </w:pPr>
      <w:r w:rsidRPr="00202CD5">
        <w:rPr>
          <w:rFonts w:ascii="Tahoma" w:hAnsi="Tahoma" w:cs="Tahoma"/>
          <w:sz w:val="20"/>
          <w:szCs w:val="22"/>
        </w:rPr>
        <w:t xml:space="preserve">Damaged lenses: </w:t>
      </w:r>
      <w:r w:rsidR="00143BBE">
        <w:rPr>
          <w:rFonts w:ascii="Tahoma" w:hAnsi="Tahoma" w:cs="Tahoma"/>
          <w:sz w:val="20"/>
          <w:szCs w:val="22"/>
        </w:rPr>
        <w:t>Bristal Hauling Inc.</w:t>
      </w:r>
      <w:r w:rsidRPr="00202CD5">
        <w:rPr>
          <w:rFonts w:ascii="Tahoma" w:hAnsi="Tahoma" w:cs="Tahoma"/>
          <w:sz w:val="20"/>
          <w:szCs w:val="22"/>
        </w:rPr>
        <w:t xml:space="preserve"> will replace an </w:t>
      </w:r>
      <w:r w:rsidR="00202CD5">
        <w:rPr>
          <w:rFonts w:ascii="Tahoma" w:hAnsi="Tahoma" w:cs="Tahoma"/>
          <w:sz w:val="20"/>
          <w:szCs w:val="22"/>
        </w:rPr>
        <w:t>employee's scratched or cracked safety glasses.</w:t>
      </w:r>
    </w:p>
    <w:p w:rsidR="00202CD5" w:rsidRDefault="00202CD5" w:rsidP="00202CD5">
      <w:pPr>
        <w:pStyle w:val="ListParagraph"/>
        <w:rPr>
          <w:rFonts w:ascii="Tahoma" w:hAnsi="Tahoma" w:cs="Tahoma"/>
          <w:sz w:val="20"/>
          <w:szCs w:val="22"/>
        </w:rPr>
      </w:pPr>
    </w:p>
    <w:p w:rsidR="00202CD5" w:rsidRDefault="008F53FE" w:rsidP="00202CD5">
      <w:pPr>
        <w:pStyle w:val="Default"/>
        <w:numPr>
          <w:ilvl w:val="0"/>
          <w:numId w:val="11"/>
        </w:numPr>
        <w:jc w:val="both"/>
        <w:rPr>
          <w:rFonts w:ascii="Tahoma" w:hAnsi="Tahoma" w:cs="Tahoma"/>
          <w:sz w:val="20"/>
          <w:szCs w:val="22"/>
        </w:rPr>
      </w:pPr>
      <w:r w:rsidRPr="00202CD5">
        <w:rPr>
          <w:rFonts w:ascii="Tahoma" w:hAnsi="Tahoma" w:cs="Tahoma"/>
          <w:sz w:val="20"/>
          <w:szCs w:val="22"/>
        </w:rPr>
        <w:t xml:space="preserve">Lost glasses: Costs associated with replacement of lost glasses are the responsibility of the employee. </w:t>
      </w:r>
    </w:p>
    <w:p w:rsidR="00202CD5" w:rsidRDefault="00202CD5" w:rsidP="00202CD5">
      <w:pPr>
        <w:pStyle w:val="ListParagraph"/>
        <w:rPr>
          <w:rFonts w:ascii="Tahoma" w:hAnsi="Tahoma" w:cs="Tahoma"/>
          <w:sz w:val="20"/>
          <w:szCs w:val="22"/>
        </w:rPr>
      </w:pPr>
    </w:p>
    <w:p w:rsidR="008F53FE" w:rsidRPr="00202CD5" w:rsidRDefault="008F53FE" w:rsidP="00202CD5">
      <w:pPr>
        <w:pStyle w:val="Default"/>
        <w:numPr>
          <w:ilvl w:val="0"/>
          <w:numId w:val="11"/>
        </w:numPr>
        <w:jc w:val="both"/>
        <w:rPr>
          <w:rFonts w:ascii="Tahoma" w:hAnsi="Tahoma" w:cs="Tahoma"/>
          <w:sz w:val="20"/>
          <w:szCs w:val="22"/>
        </w:rPr>
      </w:pPr>
      <w:r w:rsidRPr="00202CD5">
        <w:rPr>
          <w:rFonts w:ascii="Tahoma" w:hAnsi="Tahoma" w:cs="Tahoma"/>
          <w:sz w:val="20"/>
          <w:szCs w:val="22"/>
        </w:rPr>
        <w:t xml:space="preserve">It is the responsibility of </w:t>
      </w:r>
      <w:r w:rsidR="00202CD5">
        <w:rPr>
          <w:rFonts w:ascii="Tahoma" w:hAnsi="Tahoma" w:cs="Tahoma"/>
          <w:sz w:val="20"/>
          <w:szCs w:val="22"/>
        </w:rPr>
        <w:t>every employee</w:t>
      </w:r>
      <w:r w:rsidRPr="00202CD5">
        <w:rPr>
          <w:rFonts w:ascii="Tahoma" w:hAnsi="Tahoma" w:cs="Tahoma"/>
          <w:sz w:val="20"/>
          <w:szCs w:val="22"/>
        </w:rPr>
        <w:t xml:space="preserve"> to use eye protection at all times when performing work involving r</w:t>
      </w:r>
      <w:r w:rsidR="00953626">
        <w:rPr>
          <w:rFonts w:ascii="Tahoma" w:hAnsi="Tahoma" w:cs="Tahoma"/>
          <w:sz w:val="20"/>
          <w:szCs w:val="22"/>
        </w:rPr>
        <w:t>isk of exposure to sharp or moving objects</w:t>
      </w:r>
      <w:r w:rsidRPr="00202CD5">
        <w:rPr>
          <w:rFonts w:ascii="Tahoma" w:hAnsi="Tahoma" w:cs="Tahoma"/>
          <w:sz w:val="20"/>
          <w:szCs w:val="22"/>
        </w:rPr>
        <w:t xml:space="preserve"> or hazardous substances, or in any other instance when the possibility of injury to the eye exists. </w:t>
      </w:r>
    </w:p>
    <w:p w:rsidR="004F038E" w:rsidRPr="00202CD5" w:rsidRDefault="004F038E" w:rsidP="00202CD5">
      <w:pPr>
        <w:pStyle w:val="Default"/>
        <w:jc w:val="both"/>
        <w:rPr>
          <w:rFonts w:ascii="Tahoma" w:hAnsi="Tahoma" w:cs="Tahoma"/>
          <w:sz w:val="20"/>
          <w:szCs w:val="22"/>
        </w:rPr>
      </w:pPr>
    </w:p>
    <w:p w:rsidR="008F53FE" w:rsidRPr="00202CD5" w:rsidRDefault="008F53FE" w:rsidP="00202CD5">
      <w:pPr>
        <w:pStyle w:val="Default"/>
        <w:numPr>
          <w:ilvl w:val="0"/>
          <w:numId w:val="11"/>
        </w:numPr>
        <w:jc w:val="both"/>
        <w:rPr>
          <w:rFonts w:ascii="Tahoma" w:hAnsi="Tahoma" w:cs="Tahoma"/>
          <w:sz w:val="20"/>
          <w:szCs w:val="22"/>
        </w:rPr>
      </w:pPr>
      <w:r w:rsidRPr="00202CD5">
        <w:rPr>
          <w:rFonts w:ascii="Tahoma" w:hAnsi="Tahoma" w:cs="Tahoma"/>
          <w:sz w:val="20"/>
          <w:szCs w:val="22"/>
        </w:rPr>
        <w:t xml:space="preserve">It is the responsibility of </w:t>
      </w:r>
      <w:r w:rsidR="00202CD5">
        <w:rPr>
          <w:rFonts w:ascii="Tahoma" w:hAnsi="Tahoma" w:cs="Tahoma"/>
          <w:sz w:val="20"/>
          <w:szCs w:val="22"/>
        </w:rPr>
        <w:t>every employee</w:t>
      </w:r>
      <w:r w:rsidRPr="00202CD5">
        <w:rPr>
          <w:rFonts w:ascii="Tahoma" w:hAnsi="Tahoma" w:cs="Tahoma"/>
          <w:sz w:val="20"/>
          <w:szCs w:val="22"/>
        </w:rPr>
        <w:t xml:space="preserve"> to take reasonable steps to ensure that eye protection is worn and other eye protection practices are followed by </w:t>
      </w:r>
      <w:r w:rsidR="00953626">
        <w:rPr>
          <w:rFonts w:ascii="Tahoma" w:hAnsi="Tahoma" w:cs="Tahoma"/>
          <w:sz w:val="20"/>
          <w:szCs w:val="22"/>
        </w:rPr>
        <w:t>other</w:t>
      </w:r>
      <w:r w:rsidR="00202CD5">
        <w:rPr>
          <w:rFonts w:ascii="Tahoma" w:hAnsi="Tahoma" w:cs="Tahoma"/>
          <w:sz w:val="20"/>
          <w:szCs w:val="22"/>
        </w:rPr>
        <w:t xml:space="preserve"> employees</w:t>
      </w:r>
      <w:r w:rsidRPr="00202CD5">
        <w:rPr>
          <w:rFonts w:ascii="Tahoma" w:hAnsi="Tahoma" w:cs="Tahoma"/>
          <w:sz w:val="20"/>
          <w:szCs w:val="22"/>
        </w:rPr>
        <w:t xml:space="preserve"> who are exposed to a risk of sharp or moving </w:t>
      </w:r>
      <w:r w:rsidR="00953626">
        <w:rPr>
          <w:rFonts w:ascii="Tahoma" w:hAnsi="Tahoma" w:cs="Tahoma"/>
          <w:sz w:val="20"/>
          <w:szCs w:val="22"/>
        </w:rPr>
        <w:t>objects</w:t>
      </w:r>
      <w:r w:rsidRPr="00202CD5">
        <w:rPr>
          <w:rFonts w:ascii="Tahoma" w:hAnsi="Tahoma" w:cs="Tahoma"/>
          <w:sz w:val="20"/>
          <w:szCs w:val="22"/>
        </w:rPr>
        <w:t xml:space="preserve"> or hazardous substances, or in any other instances when the possibility of a hazard to the eyes exists. </w:t>
      </w:r>
    </w:p>
    <w:p w:rsidR="008F53FE" w:rsidRPr="00202CD5" w:rsidRDefault="008F53FE" w:rsidP="00202CD5">
      <w:pPr>
        <w:pStyle w:val="Default"/>
        <w:jc w:val="both"/>
        <w:rPr>
          <w:rFonts w:ascii="Tahoma" w:hAnsi="Tahoma" w:cs="Tahoma"/>
          <w:sz w:val="20"/>
          <w:szCs w:val="22"/>
        </w:rPr>
      </w:pPr>
    </w:p>
    <w:p w:rsidR="008F53FE" w:rsidRPr="00202CD5" w:rsidRDefault="00202CD5" w:rsidP="00202CD5">
      <w:pPr>
        <w:pStyle w:val="Default"/>
        <w:numPr>
          <w:ilvl w:val="0"/>
          <w:numId w:val="11"/>
        </w:numPr>
        <w:jc w:val="both"/>
        <w:rPr>
          <w:rFonts w:ascii="Tahoma" w:hAnsi="Tahoma" w:cs="Tahoma"/>
          <w:sz w:val="20"/>
          <w:szCs w:val="22"/>
        </w:rPr>
      </w:pPr>
      <w:r>
        <w:rPr>
          <w:rFonts w:ascii="Tahoma" w:hAnsi="Tahoma" w:cs="Tahoma"/>
          <w:sz w:val="20"/>
          <w:szCs w:val="22"/>
        </w:rPr>
        <w:t>Employees</w:t>
      </w:r>
      <w:r w:rsidR="008F53FE" w:rsidRPr="00202CD5">
        <w:rPr>
          <w:rFonts w:ascii="Tahoma" w:hAnsi="Tahoma" w:cs="Tahoma"/>
          <w:sz w:val="20"/>
          <w:szCs w:val="22"/>
        </w:rPr>
        <w:t xml:space="preserve"> must use eye protection as instructed. Refusal to do so </w:t>
      </w:r>
      <w:r>
        <w:rPr>
          <w:rFonts w:ascii="Tahoma" w:hAnsi="Tahoma" w:cs="Tahoma"/>
          <w:sz w:val="20"/>
          <w:szCs w:val="22"/>
        </w:rPr>
        <w:t>will</w:t>
      </w:r>
      <w:r w:rsidR="008F53FE" w:rsidRPr="00202CD5">
        <w:rPr>
          <w:rFonts w:ascii="Tahoma" w:hAnsi="Tahoma" w:cs="Tahoma"/>
          <w:sz w:val="20"/>
          <w:szCs w:val="22"/>
        </w:rPr>
        <w:t xml:space="preserve"> lead to </w:t>
      </w:r>
      <w:r>
        <w:rPr>
          <w:rFonts w:ascii="Tahoma" w:hAnsi="Tahoma" w:cs="Tahoma"/>
          <w:sz w:val="20"/>
          <w:szCs w:val="22"/>
        </w:rPr>
        <w:t>disciplinary action</w:t>
      </w:r>
      <w:r w:rsidR="008F53FE" w:rsidRPr="00202CD5">
        <w:rPr>
          <w:rFonts w:ascii="Tahoma" w:hAnsi="Tahoma" w:cs="Tahoma"/>
          <w:sz w:val="20"/>
          <w:szCs w:val="22"/>
        </w:rPr>
        <w:t xml:space="preserve">. </w:t>
      </w:r>
    </w:p>
    <w:p w:rsidR="008F53FE" w:rsidRPr="00202CD5" w:rsidRDefault="008F53FE" w:rsidP="00202CD5">
      <w:pPr>
        <w:pStyle w:val="Default"/>
        <w:jc w:val="both"/>
        <w:rPr>
          <w:rFonts w:ascii="Tahoma" w:hAnsi="Tahoma" w:cs="Tahoma"/>
          <w:sz w:val="20"/>
          <w:szCs w:val="22"/>
        </w:rPr>
      </w:pPr>
    </w:p>
    <w:p w:rsidR="008F53FE" w:rsidRDefault="008F53FE" w:rsidP="00202CD5">
      <w:pPr>
        <w:pStyle w:val="Default"/>
        <w:numPr>
          <w:ilvl w:val="0"/>
          <w:numId w:val="11"/>
        </w:numPr>
        <w:jc w:val="both"/>
        <w:rPr>
          <w:rFonts w:ascii="Tahoma" w:hAnsi="Tahoma" w:cs="Tahoma"/>
          <w:sz w:val="20"/>
          <w:szCs w:val="22"/>
        </w:rPr>
      </w:pPr>
      <w:r w:rsidRPr="00202CD5">
        <w:rPr>
          <w:rFonts w:ascii="Tahoma" w:hAnsi="Tahoma" w:cs="Tahoma"/>
          <w:sz w:val="20"/>
          <w:szCs w:val="22"/>
        </w:rPr>
        <w:t xml:space="preserve">Contact lenses should not be worn in </w:t>
      </w:r>
      <w:r w:rsidR="00202CD5">
        <w:rPr>
          <w:rFonts w:ascii="Tahoma" w:hAnsi="Tahoma" w:cs="Tahoma"/>
          <w:sz w:val="20"/>
          <w:szCs w:val="22"/>
        </w:rPr>
        <w:t>when</w:t>
      </w:r>
      <w:r w:rsidRPr="00202CD5">
        <w:rPr>
          <w:rFonts w:ascii="Tahoma" w:hAnsi="Tahoma" w:cs="Tahoma"/>
          <w:sz w:val="20"/>
          <w:szCs w:val="22"/>
        </w:rPr>
        <w:t xml:space="preserve"> chemicals are used, or when working </w:t>
      </w:r>
      <w:r w:rsidR="00202CD5">
        <w:rPr>
          <w:rFonts w:ascii="Tahoma" w:hAnsi="Tahoma" w:cs="Tahoma"/>
          <w:sz w:val="20"/>
          <w:szCs w:val="22"/>
        </w:rPr>
        <w:t>in areas with high levels of dust</w:t>
      </w:r>
      <w:r w:rsidRPr="00202CD5">
        <w:rPr>
          <w:rFonts w:ascii="Tahoma" w:hAnsi="Tahoma" w:cs="Tahoma"/>
          <w:sz w:val="20"/>
          <w:szCs w:val="22"/>
        </w:rPr>
        <w:t xml:space="preserve">. </w:t>
      </w:r>
    </w:p>
    <w:p w:rsidR="00953626" w:rsidRDefault="00953626" w:rsidP="00953626">
      <w:pPr>
        <w:pStyle w:val="ListParagraph"/>
        <w:rPr>
          <w:rFonts w:ascii="Tahoma" w:hAnsi="Tahoma" w:cs="Tahoma"/>
          <w:sz w:val="20"/>
          <w:szCs w:val="22"/>
        </w:rPr>
      </w:pPr>
    </w:p>
    <w:p w:rsidR="00953626" w:rsidRDefault="00953626" w:rsidP="00953626">
      <w:pPr>
        <w:pStyle w:val="Default"/>
        <w:jc w:val="both"/>
        <w:rPr>
          <w:rFonts w:ascii="Tahoma" w:hAnsi="Tahoma" w:cs="Tahoma"/>
          <w:sz w:val="20"/>
          <w:szCs w:val="22"/>
        </w:rPr>
      </w:pPr>
    </w:p>
    <w:p w:rsidR="00953626" w:rsidRDefault="00953626" w:rsidP="00953626">
      <w:pPr>
        <w:pStyle w:val="Default"/>
        <w:jc w:val="both"/>
        <w:rPr>
          <w:rFonts w:ascii="Tahoma" w:hAnsi="Tahoma" w:cs="Tahoma"/>
          <w:sz w:val="20"/>
          <w:szCs w:val="22"/>
        </w:rPr>
      </w:pPr>
    </w:p>
    <w:p w:rsidR="00953626" w:rsidRDefault="00953626" w:rsidP="00953626">
      <w:pPr>
        <w:pStyle w:val="Default"/>
        <w:jc w:val="both"/>
        <w:rPr>
          <w:rFonts w:ascii="Tahoma" w:hAnsi="Tahoma" w:cs="Tahoma"/>
          <w:sz w:val="20"/>
          <w:szCs w:val="22"/>
        </w:rPr>
      </w:pPr>
    </w:p>
    <w:p w:rsidR="00953626" w:rsidRDefault="00953626" w:rsidP="00953626">
      <w:pPr>
        <w:pStyle w:val="Default"/>
        <w:jc w:val="both"/>
        <w:rPr>
          <w:rFonts w:ascii="Tahoma" w:hAnsi="Tahoma" w:cs="Tahoma"/>
          <w:sz w:val="20"/>
          <w:szCs w:val="22"/>
        </w:rPr>
      </w:pPr>
    </w:p>
    <w:p w:rsidR="00953626" w:rsidRDefault="00953626" w:rsidP="00953626">
      <w:pPr>
        <w:pStyle w:val="Default"/>
        <w:jc w:val="both"/>
        <w:rPr>
          <w:rFonts w:ascii="Tahoma" w:hAnsi="Tahoma" w:cs="Tahoma"/>
          <w:sz w:val="20"/>
          <w:szCs w:val="22"/>
        </w:rPr>
      </w:pPr>
    </w:p>
    <w:p w:rsidR="00953626" w:rsidRDefault="00953626" w:rsidP="00953626">
      <w:pPr>
        <w:pStyle w:val="Default"/>
        <w:jc w:val="both"/>
        <w:rPr>
          <w:rFonts w:ascii="Tahoma" w:hAnsi="Tahoma" w:cs="Tahoma"/>
          <w:sz w:val="20"/>
          <w:szCs w:val="22"/>
        </w:rPr>
      </w:pPr>
    </w:p>
    <w:p w:rsidR="00953626" w:rsidRDefault="00953626" w:rsidP="00953626">
      <w:pPr>
        <w:pStyle w:val="Default"/>
        <w:jc w:val="both"/>
        <w:rPr>
          <w:rFonts w:ascii="Tahoma" w:hAnsi="Tahoma" w:cs="Tahoma"/>
          <w:sz w:val="20"/>
          <w:szCs w:val="22"/>
        </w:rPr>
      </w:pPr>
    </w:p>
    <w:p w:rsidR="00946934" w:rsidRDefault="00946934" w:rsidP="000A3C2C">
      <w:pPr>
        <w:tabs>
          <w:tab w:val="left" w:pos="1134"/>
        </w:tabs>
        <w:ind w:right="615"/>
        <w:jc w:val="both"/>
        <w:rPr>
          <w:rFonts w:ascii="Tahoma" w:hAnsi="Tahoma" w:cs="Tahoma"/>
          <w:b/>
          <w:sz w:val="20"/>
          <w:szCs w:val="20"/>
        </w:rPr>
      </w:pPr>
    </w:p>
    <w:p w:rsidR="00946934" w:rsidRDefault="00946934" w:rsidP="000A3C2C">
      <w:pPr>
        <w:tabs>
          <w:tab w:val="left" w:pos="1134"/>
        </w:tabs>
        <w:ind w:right="615"/>
        <w:jc w:val="both"/>
        <w:rPr>
          <w:rFonts w:ascii="Tahoma" w:hAnsi="Tahoma" w:cs="Tahoma"/>
          <w:b/>
          <w:sz w:val="20"/>
          <w:szCs w:val="20"/>
        </w:rPr>
      </w:pPr>
    </w:p>
    <w:p w:rsidR="00946934" w:rsidRDefault="00946934" w:rsidP="000A3C2C">
      <w:pPr>
        <w:tabs>
          <w:tab w:val="left" w:pos="1134"/>
        </w:tabs>
        <w:ind w:right="615"/>
        <w:jc w:val="both"/>
        <w:rPr>
          <w:rFonts w:ascii="Tahoma" w:hAnsi="Tahoma" w:cs="Tahoma"/>
          <w:b/>
          <w:sz w:val="20"/>
          <w:szCs w:val="20"/>
        </w:rPr>
      </w:pPr>
    </w:p>
    <w:p w:rsidR="00946934" w:rsidRDefault="00946934" w:rsidP="000A3C2C">
      <w:pPr>
        <w:tabs>
          <w:tab w:val="left" w:pos="1134"/>
        </w:tabs>
        <w:ind w:right="615"/>
        <w:jc w:val="both"/>
        <w:rPr>
          <w:rFonts w:ascii="Tahoma" w:hAnsi="Tahoma" w:cs="Tahoma"/>
          <w:b/>
          <w:sz w:val="20"/>
          <w:szCs w:val="20"/>
        </w:rPr>
      </w:pPr>
    </w:p>
    <w:p w:rsidR="00946934" w:rsidRDefault="00946934" w:rsidP="000A3C2C">
      <w:pPr>
        <w:tabs>
          <w:tab w:val="left" w:pos="1134"/>
        </w:tabs>
        <w:ind w:right="615"/>
        <w:jc w:val="both"/>
        <w:rPr>
          <w:rFonts w:ascii="Tahoma" w:hAnsi="Tahoma" w:cs="Tahoma"/>
          <w:b/>
          <w:sz w:val="20"/>
          <w:szCs w:val="20"/>
        </w:rPr>
      </w:pPr>
    </w:p>
    <w:p w:rsidR="00946934" w:rsidRDefault="00946934" w:rsidP="000A3C2C">
      <w:pPr>
        <w:tabs>
          <w:tab w:val="left" w:pos="1134"/>
        </w:tabs>
        <w:ind w:right="615"/>
        <w:jc w:val="both"/>
        <w:rPr>
          <w:rFonts w:ascii="Tahoma" w:hAnsi="Tahoma" w:cs="Tahoma"/>
          <w:b/>
          <w:sz w:val="20"/>
          <w:szCs w:val="20"/>
        </w:rPr>
      </w:pPr>
    </w:p>
    <w:p w:rsidR="00946934" w:rsidRDefault="00946934" w:rsidP="000A3C2C">
      <w:pPr>
        <w:tabs>
          <w:tab w:val="left" w:pos="1134"/>
        </w:tabs>
        <w:ind w:right="615"/>
        <w:jc w:val="both"/>
        <w:rPr>
          <w:rFonts w:ascii="Tahoma" w:hAnsi="Tahoma" w:cs="Tahoma"/>
          <w:b/>
          <w:sz w:val="20"/>
          <w:szCs w:val="20"/>
        </w:rPr>
      </w:pPr>
    </w:p>
    <w:p w:rsidR="00946934" w:rsidRDefault="00946934" w:rsidP="000A3C2C">
      <w:pPr>
        <w:tabs>
          <w:tab w:val="left" w:pos="1134"/>
        </w:tabs>
        <w:ind w:right="615"/>
        <w:jc w:val="both"/>
        <w:rPr>
          <w:rFonts w:ascii="Tahoma" w:hAnsi="Tahoma" w:cs="Tahoma"/>
          <w:b/>
          <w:sz w:val="20"/>
          <w:szCs w:val="20"/>
        </w:rPr>
      </w:pPr>
    </w:p>
    <w:p w:rsidR="000A3C2C" w:rsidRPr="00D876A0" w:rsidRDefault="000A3C2C" w:rsidP="000A3C2C">
      <w:pPr>
        <w:tabs>
          <w:tab w:val="left" w:pos="1134"/>
        </w:tabs>
        <w:ind w:right="615"/>
        <w:jc w:val="both"/>
        <w:rPr>
          <w:rFonts w:ascii="Tahoma" w:hAnsi="Tahoma" w:cs="Tahoma"/>
          <w:b/>
          <w:sz w:val="20"/>
          <w:szCs w:val="20"/>
        </w:rPr>
      </w:pPr>
      <w:r>
        <w:rPr>
          <w:rFonts w:ascii="Tahoma" w:hAnsi="Tahoma" w:cs="Tahoma"/>
          <w:b/>
          <w:sz w:val="20"/>
          <w:szCs w:val="20"/>
        </w:rPr>
        <w:lastRenderedPageBreak/>
        <w:t>Hearing Protection</w:t>
      </w:r>
      <w:r w:rsidRPr="00D876A0">
        <w:rPr>
          <w:rFonts w:ascii="Tahoma" w:hAnsi="Tahoma" w:cs="Tahoma"/>
          <w:b/>
          <w:sz w:val="20"/>
          <w:szCs w:val="20"/>
        </w:rPr>
        <w:t xml:space="preserve"> Policy</w:t>
      </w:r>
    </w:p>
    <w:p w:rsidR="000A3C2C" w:rsidRDefault="000A3C2C" w:rsidP="000A3C2C">
      <w:pPr>
        <w:pStyle w:val="Default"/>
        <w:jc w:val="both"/>
      </w:pPr>
    </w:p>
    <w:p w:rsidR="003B194D" w:rsidRPr="00202CD5" w:rsidRDefault="000A3C2C" w:rsidP="000A3C2C">
      <w:pPr>
        <w:pStyle w:val="Default"/>
        <w:jc w:val="both"/>
        <w:rPr>
          <w:rFonts w:ascii="Tahoma" w:hAnsi="Tahoma" w:cs="Tahoma"/>
          <w:sz w:val="20"/>
          <w:szCs w:val="22"/>
        </w:rPr>
      </w:pPr>
      <w:r w:rsidRPr="00202CD5">
        <w:rPr>
          <w:rFonts w:ascii="Tahoma" w:hAnsi="Tahoma" w:cs="Tahoma"/>
          <w:sz w:val="20"/>
          <w:szCs w:val="22"/>
        </w:rPr>
        <w:t xml:space="preserve">This policy sets out conditions for the provision and use of </w:t>
      </w:r>
      <w:r>
        <w:rPr>
          <w:rFonts w:ascii="Tahoma" w:hAnsi="Tahoma" w:cs="Tahoma"/>
          <w:sz w:val="20"/>
          <w:szCs w:val="22"/>
        </w:rPr>
        <w:t>hearing protection PPE</w:t>
      </w:r>
      <w:r w:rsidRPr="00202CD5">
        <w:rPr>
          <w:rFonts w:ascii="Tahoma" w:hAnsi="Tahoma" w:cs="Tahoma"/>
          <w:sz w:val="20"/>
          <w:szCs w:val="22"/>
        </w:rPr>
        <w:t xml:space="preserve"> used by </w:t>
      </w:r>
      <w:r w:rsidR="00143BBE">
        <w:rPr>
          <w:rFonts w:ascii="Tahoma" w:hAnsi="Tahoma" w:cs="Tahoma"/>
          <w:sz w:val="20"/>
          <w:szCs w:val="22"/>
        </w:rPr>
        <w:t>Bristal Hauling Inc.</w:t>
      </w:r>
      <w:r w:rsidRPr="00202CD5">
        <w:rPr>
          <w:rFonts w:ascii="Tahoma" w:hAnsi="Tahoma" w:cs="Tahoma"/>
          <w:sz w:val="20"/>
          <w:szCs w:val="22"/>
        </w:rPr>
        <w:t xml:space="preserve">, with the aim of ensuring </w:t>
      </w:r>
      <w:r>
        <w:rPr>
          <w:rFonts w:ascii="Tahoma" w:hAnsi="Tahoma" w:cs="Tahoma"/>
          <w:sz w:val="20"/>
          <w:szCs w:val="22"/>
        </w:rPr>
        <w:t>hearing</w:t>
      </w:r>
      <w:r w:rsidRPr="00202CD5">
        <w:rPr>
          <w:rFonts w:ascii="Tahoma" w:hAnsi="Tahoma" w:cs="Tahoma"/>
          <w:sz w:val="20"/>
          <w:szCs w:val="22"/>
        </w:rPr>
        <w:t xml:space="preserve"> protection in the workplace, or whenever there is a risk of </w:t>
      </w:r>
      <w:r>
        <w:rPr>
          <w:rFonts w:ascii="Tahoma" w:hAnsi="Tahoma" w:cs="Tahoma"/>
          <w:sz w:val="20"/>
          <w:szCs w:val="22"/>
        </w:rPr>
        <w:t>hearing</w:t>
      </w:r>
      <w:r w:rsidRPr="00202CD5">
        <w:rPr>
          <w:rFonts w:ascii="Tahoma" w:hAnsi="Tahoma" w:cs="Tahoma"/>
          <w:sz w:val="20"/>
          <w:szCs w:val="22"/>
        </w:rPr>
        <w:t xml:space="preserve"> injury from contact with </w:t>
      </w:r>
      <w:r w:rsidR="003B194D">
        <w:rPr>
          <w:rFonts w:ascii="Tahoma" w:hAnsi="Tahoma" w:cs="Tahoma"/>
          <w:sz w:val="20"/>
          <w:szCs w:val="22"/>
        </w:rPr>
        <w:t>excessive noise in any environment.</w:t>
      </w:r>
      <w:r w:rsidRPr="00202CD5">
        <w:rPr>
          <w:rFonts w:ascii="Tahoma" w:hAnsi="Tahoma" w:cs="Tahoma"/>
          <w:sz w:val="20"/>
          <w:szCs w:val="22"/>
        </w:rPr>
        <w:t xml:space="preserve"> </w:t>
      </w:r>
      <w:r w:rsidR="003B194D">
        <w:rPr>
          <w:rFonts w:ascii="Tahoma" w:hAnsi="Tahoma" w:cs="Tahoma"/>
          <w:sz w:val="20"/>
          <w:szCs w:val="22"/>
        </w:rPr>
        <w:t xml:space="preserve">Excessive noise is any level of noise that exceeds 85 </w:t>
      </w:r>
      <w:proofErr w:type="spellStart"/>
      <w:r w:rsidR="003B194D">
        <w:rPr>
          <w:rFonts w:ascii="Tahoma" w:hAnsi="Tahoma" w:cs="Tahoma"/>
          <w:sz w:val="20"/>
          <w:szCs w:val="22"/>
        </w:rPr>
        <w:t>dBA</w:t>
      </w:r>
      <w:proofErr w:type="spellEnd"/>
      <w:r w:rsidR="003B194D">
        <w:rPr>
          <w:rFonts w:ascii="Tahoma" w:hAnsi="Tahoma" w:cs="Tahoma"/>
          <w:sz w:val="20"/>
          <w:szCs w:val="22"/>
        </w:rPr>
        <w:t xml:space="preserve"> Lex.</w:t>
      </w:r>
    </w:p>
    <w:p w:rsidR="000A3C2C" w:rsidRPr="00202CD5" w:rsidRDefault="000A3C2C" w:rsidP="000A3C2C">
      <w:pPr>
        <w:pStyle w:val="Default"/>
        <w:jc w:val="both"/>
        <w:rPr>
          <w:rFonts w:ascii="Tahoma" w:hAnsi="Tahoma" w:cs="Tahoma"/>
          <w:sz w:val="20"/>
          <w:szCs w:val="22"/>
        </w:rPr>
      </w:pPr>
    </w:p>
    <w:p w:rsidR="000A3C2C" w:rsidRDefault="000A3C2C" w:rsidP="000A3C2C">
      <w:pPr>
        <w:pStyle w:val="Default"/>
        <w:jc w:val="both"/>
        <w:rPr>
          <w:rFonts w:ascii="Tahoma" w:hAnsi="Tahoma" w:cs="Tahoma"/>
          <w:sz w:val="20"/>
          <w:szCs w:val="22"/>
        </w:rPr>
      </w:pPr>
      <w:r w:rsidRPr="00202CD5">
        <w:rPr>
          <w:rFonts w:ascii="Tahoma" w:hAnsi="Tahoma" w:cs="Tahoma"/>
          <w:sz w:val="20"/>
          <w:szCs w:val="22"/>
        </w:rPr>
        <w:t xml:space="preserve">Responsibility for </w:t>
      </w:r>
      <w:r w:rsidR="003B194D">
        <w:rPr>
          <w:rFonts w:ascii="Tahoma" w:hAnsi="Tahoma" w:cs="Tahoma"/>
          <w:sz w:val="20"/>
          <w:szCs w:val="22"/>
        </w:rPr>
        <w:t>hearing</w:t>
      </w:r>
      <w:r w:rsidRPr="00202CD5">
        <w:rPr>
          <w:rFonts w:ascii="Tahoma" w:hAnsi="Tahoma" w:cs="Tahoma"/>
          <w:sz w:val="20"/>
          <w:szCs w:val="22"/>
        </w:rPr>
        <w:t xml:space="preserve"> protection:</w:t>
      </w:r>
    </w:p>
    <w:p w:rsidR="000A3C2C" w:rsidRPr="00202CD5" w:rsidRDefault="000A3C2C" w:rsidP="008742BE">
      <w:pPr>
        <w:pStyle w:val="Default"/>
        <w:numPr>
          <w:ilvl w:val="0"/>
          <w:numId w:val="14"/>
        </w:numPr>
        <w:spacing w:after="120"/>
        <w:ind w:left="714" w:hanging="357"/>
        <w:jc w:val="both"/>
        <w:rPr>
          <w:rFonts w:ascii="Tahoma" w:hAnsi="Tahoma" w:cs="Tahoma"/>
          <w:sz w:val="20"/>
          <w:szCs w:val="22"/>
        </w:rPr>
      </w:pPr>
      <w:r w:rsidRPr="00202CD5">
        <w:rPr>
          <w:rFonts w:ascii="Tahoma" w:hAnsi="Tahoma" w:cs="Tahoma"/>
          <w:sz w:val="20"/>
          <w:szCs w:val="22"/>
        </w:rPr>
        <w:t>Supervisors shall inform their employees of hazards to</w:t>
      </w:r>
      <w:r w:rsidR="003B194D">
        <w:rPr>
          <w:rFonts w:ascii="Tahoma" w:hAnsi="Tahoma" w:cs="Tahoma"/>
          <w:sz w:val="20"/>
          <w:szCs w:val="22"/>
        </w:rPr>
        <w:t xml:space="preserve"> hearing</w:t>
      </w:r>
      <w:r w:rsidRPr="00202CD5">
        <w:rPr>
          <w:rFonts w:ascii="Tahoma" w:hAnsi="Tahoma" w:cs="Tahoma"/>
          <w:sz w:val="20"/>
          <w:szCs w:val="22"/>
        </w:rPr>
        <w:t xml:space="preserve">, and provide clear instructions about the use of safety </w:t>
      </w:r>
      <w:r w:rsidR="003B194D">
        <w:rPr>
          <w:rFonts w:ascii="Tahoma" w:hAnsi="Tahoma" w:cs="Tahoma"/>
          <w:sz w:val="20"/>
          <w:szCs w:val="22"/>
        </w:rPr>
        <w:t>hearing protective equipment</w:t>
      </w:r>
      <w:r w:rsidRPr="00202CD5">
        <w:rPr>
          <w:rFonts w:ascii="Tahoma" w:hAnsi="Tahoma" w:cs="Tahoma"/>
          <w:sz w:val="20"/>
          <w:szCs w:val="22"/>
        </w:rPr>
        <w:t xml:space="preserve">. </w:t>
      </w:r>
    </w:p>
    <w:p w:rsidR="000A3C2C" w:rsidRPr="00202CD5" w:rsidRDefault="00143BBE" w:rsidP="008742BE">
      <w:pPr>
        <w:pStyle w:val="Default"/>
        <w:numPr>
          <w:ilvl w:val="0"/>
          <w:numId w:val="14"/>
        </w:numPr>
        <w:spacing w:after="120"/>
        <w:ind w:left="714" w:hanging="357"/>
        <w:jc w:val="both"/>
        <w:rPr>
          <w:rFonts w:ascii="Tahoma" w:hAnsi="Tahoma" w:cs="Tahoma"/>
          <w:sz w:val="20"/>
          <w:szCs w:val="22"/>
        </w:rPr>
      </w:pPr>
      <w:r>
        <w:rPr>
          <w:rFonts w:ascii="Tahoma" w:hAnsi="Tahoma" w:cs="Tahoma"/>
          <w:sz w:val="20"/>
          <w:szCs w:val="22"/>
        </w:rPr>
        <w:t>Bristal Hauling Inc.</w:t>
      </w:r>
      <w:r w:rsidR="000A3C2C" w:rsidRPr="00202CD5">
        <w:rPr>
          <w:rFonts w:ascii="Tahoma" w:hAnsi="Tahoma" w:cs="Tahoma"/>
          <w:sz w:val="20"/>
          <w:szCs w:val="22"/>
        </w:rPr>
        <w:t xml:space="preserve"> shall provide personal protective equipment to employee</w:t>
      </w:r>
      <w:r w:rsidR="001F3C27">
        <w:rPr>
          <w:rFonts w:ascii="Tahoma" w:hAnsi="Tahoma" w:cs="Tahoma"/>
          <w:sz w:val="20"/>
          <w:szCs w:val="22"/>
        </w:rPr>
        <w:t xml:space="preserve">s requiring it.  </w:t>
      </w:r>
      <w:r>
        <w:rPr>
          <w:rFonts w:ascii="Tahoma" w:hAnsi="Tahoma" w:cs="Tahoma"/>
          <w:sz w:val="20"/>
          <w:szCs w:val="22"/>
        </w:rPr>
        <w:t>Bristal Hauling Inc.</w:t>
      </w:r>
      <w:r w:rsidR="000A3C2C" w:rsidRPr="00202CD5">
        <w:rPr>
          <w:rFonts w:ascii="Tahoma" w:hAnsi="Tahoma" w:cs="Tahoma"/>
          <w:sz w:val="20"/>
          <w:szCs w:val="22"/>
        </w:rPr>
        <w:t xml:space="preserve"> shall provide </w:t>
      </w:r>
      <w:r w:rsidR="003B194D">
        <w:rPr>
          <w:rFonts w:ascii="Tahoma" w:hAnsi="Tahoma" w:cs="Tahoma"/>
          <w:sz w:val="20"/>
          <w:szCs w:val="22"/>
        </w:rPr>
        <w:t>hearing protection that meets CAN/CSA Standard Z-107.56-06 for each employee requiring its</w:t>
      </w:r>
      <w:r w:rsidR="000A3C2C" w:rsidRPr="00202CD5">
        <w:rPr>
          <w:rFonts w:ascii="Tahoma" w:hAnsi="Tahoma" w:cs="Tahoma"/>
          <w:sz w:val="20"/>
          <w:szCs w:val="22"/>
        </w:rPr>
        <w:t xml:space="preserve">. </w:t>
      </w:r>
    </w:p>
    <w:p w:rsidR="000A3C2C" w:rsidRPr="00202CD5" w:rsidRDefault="000A3C2C" w:rsidP="008742BE">
      <w:pPr>
        <w:pStyle w:val="Default"/>
        <w:numPr>
          <w:ilvl w:val="0"/>
          <w:numId w:val="14"/>
        </w:numPr>
        <w:spacing w:after="120"/>
        <w:ind w:left="714" w:hanging="357"/>
        <w:jc w:val="both"/>
        <w:rPr>
          <w:rFonts w:ascii="Tahoma" w:hAnsi="Tahoma" w:cs="Tahoma"/>
          <w:sz w:val="20"/>
          <w:szCs w:val="22"/>
        </w:rPr>
      </w:pPr>
      <w:r w:rsidRPr="00202CD5">
        <w:rPr>
          <w:rFonts w:ascii="Tahoma" w:hAnsi="Tahoma" w:cs="Tahoma"/>
          <w:sz w:val="20"/>
          <w:szCs w:val="22"/>
        </w:rPr>
        <w:t xml:space="preserve">It is the responsibility of </w:t>
      </w:r>
      <w:r>
        <w:rPr>
          <w:rFonts w:ascii="Tahoma" w:hAnsi="Tahoma" w:cs="Tahoma"/>
          <w:sz w:val="20"/>
          <w:szCs w:val="22"/>
        </w:rPr>
        <w:t>every employee</w:t>
      </w:r>
      <w:r w:rsidRPr="00202CD5">
        <w:rPr>
          <w:rFonts w:ascii="Tahoma" w:hAnsi="Tahoma" w:cs="Tahoma"/>
          <w:sz w:val="20"/>
          <w:szCs w:val="22"/>
        </w:rPr>
        <w:t xml:space="preserve"> to use </w:t>
      </w:r>
      <w:r w:rsidR="003B194D">
        <w:rPr>
          <w:rFonts w:ascii="Tahoma" w:hAnsi="Tahoma" w:cs="Tahoma"/>
          <w:sz w:val="20"/>
          <w:szCs w:val="22"/>
        </w:rPr>
        <w:t>hearing</w:t>
      </w:r>
      <w:r w:rsidRPr="00202CD5">
        <w:rPr>
          <w:rFonts w:ascii="Tahoma" w:hAnsi="Tahoma" w:cs="Tahoma"/>
          <w:sz w:val="20"/>
          <w:szCs w:val="22"/>
        </w:rPr>
        <w:t xml:space="preserve"> protection at all times when performing work involving r</w:t>
      </w:r>
      <w:r>
        <w:rPr>
          <w:rFonts w:ascii="Tahoma" w:hAnsi="Tahoma" w:cs="Tahoma"/>
          <w:sz w:val="20"/>
          <w:szCs w:val="22"/>
        </w:rPr>
        <w:t xml:space="preserve">isk of exposure to </w:t>
      </w:r>
      <w:r w:rsidR="003B194D">
        <w:rPr>
          <w:rFonts w:ascii="Tahoma" w:hAnsi="Tahoma" w:cs="Tahoma"/>
          <w:sz w:val="20"/>
          <w:szCs w:val="22"/>
        </w:rPr>
        <w:t>excessive noise</w:t>
      </w:r>
      <w:r w:rsidRPr="00202CD5">
        <w:rPr>
          <w:rFonts w:ascii="Tahoma" w:hAnsi="Tahoma" w:cs="Tahoma"/>
          <w:sz w:val="20"/>
          <w:szCs w:val="22"/>
        </w:rPr>
        <w:t xml:space="preserve">, or in any other instance when the possibility of injury to </w:t>
      </w:r>
      <w:r w:rsidR="003B194D">
        <w:rPr>
          <w:rFonts w:ascii="Tahoma" w:hAnsi="Tahoma" w:cs="Tahoma"/>
          <w:sz w:val="20"/>
          <w:szCs w:val="22"/>
        </w:rPr>
        <w:t>hearing</w:t>
      </w:r>
      <w:r w:rsidRPr="00202CD5">
        <w:rPr>
          <w:rFonts w:ascii="Tahoma" w:hAnsi="Tahoma" w:cs="Tahoma"/>
          <w:sz w:val="20"/>
          <w:szCs w:val="22"/>
        </w:rPr>
        <w:t xml:space="preserve"> exists. </w:t>
      </w:r>
    </w:p>
    <w:p w:rsidR="000A3C2C" w:rsidRPr="00202CD5" w:rsidRDefault="000A3C2C" w:rsidP="008742BE">
      <w:pPr>
        <w:pStyle w:val="Default"/>
        <w:numPr>
          <w:ilvl w:val="0"/>
          <w:numId w:val="14"/>
        </w:numPr>
        <w:spacing w:after="120"/>
        <w:ind w:left="714" w:hanging="357"/>
        <w:jc w:val="both"/>
        <w:rPr>
          <w:rFonts w:ascii="Tahoma" w:hAnsi="Tahoma" w:cs="Tahoma"/>
          <w:sz w:val="20"/>
          <w:szCs w:val="22"/>
        </w:rPr>
      </w:pPr>
      <w:r w:rsidRPr="00202CD5">
        <w:rPr>
          <w:rFonts w:ascii="Tahoma" w:hAnsi="Tahoma" w:cs="Tahoma"/>
          <w:sz w:val="20"/>
          <w:szCs w:val="22"/>
        </w:rPr>
        <w:t xml:space="preserve">It is the responsibility of </w:t>
      </w:r>
      <w:r>
        <w:rPr>
          <w:rFonts w:ascii="Tahoma" w:hAnsi="Tahoma" w:cs="Tahoma"/>
          <w:sz w:val="20"/>
          <w:szCs w:val="22"/>
        </w:rPr>
        <w:t>every employee</w:t>
      </w:r>
      <w:r w:rsidRPr="00202CD5">
        <w:rPr>
          <w:rFonts w:ascii="Tahoma" w:hAnsi="Tahoma" w:cs="Tahoma"/>
          <w:sz w:val="20"/>
          <w:szCs w:val="22"/>
        </w:rPr>
        <w:t xml:space="preserve"> to take reasonable steps to ensure that </w:t>
      </w:r>
      <w:r w:rsidR="0038068E">
        <w:rPr>
          <w:rFonts w:ascii="Tahoma" w:hAnsi="Tahoma" w:cs="Tahoma"/>
          <w:sz w:val="20"/>
          <w:szCs w:val="22"/>
        </w:rPr>
        <w:t>hearing</w:t>
      </w:r>
      <w:r w:rsidRPr="00202CD5">
        <w:rPr>
          <w:rFonts w:ascii="Tahoma" w:hAnsi="Tahoma" w:cs="Tahoma"/>
          <w:sz w:val="20"/>
          <w:szCs w:val="22"/>
        </w:rPr>
        <w:t xml:space="preserve"> protection is worn and other </w:t>
      </w:r>
      <w:r w:rsidR="0038068E">
        <w:rPr>
          <w:rFonts w:ascii="Tahoma" w:hAnsi="Tahoma" w:cs="Tahoma"/>
          <w:sz w:val="20"/>
          <w:szCs w:val="22"/>
        </w:rPr>
        <w:t>hearing</w:t>
      </w:r>
      <w:r w:rsidRPr="00202CD5">
        <w:rPr>
          <w:rFonts w:ascii="Tahoma" w:hAnsi="Tahoma" w:cs="Tahoma"/>
          <w:sz w:val="20"/>
          <w:szCs w:val="22"/>
        </w:rPr>
        <w:t xml:space="preserve"> protection practices are followed by </w:t>
      </w:r>
      <w:r>
        <w:rPr>
          <w:rFonts w:ascii="Tahoma" w:hAnsi="Tahoma" w:cs="Tahoma"/>
          <w:sz w:val="20"/>
          <w:szCs w:val="22"/>
        </w:rPr>
        <w:t>other employees</w:t>
      </w:r>
      <w:r w:rsidRPr="00202CD5">
        <w:rPr>
          <w:rFonts w:ascii="Tahoma" w:hAnsi="Tahoma" w:cs="Tahoma"/>
          <w:sz w:val="20"/>
          <w:szCs w:val="22"/>
        </w:rPr>
        <w:t xml:space="preserve"> who are exposed to a risk of </w:t>
      </w:r>
      <w:r w:rsidR="0038068E">
        <w:rPr>
          <w:rFonts w:ascii="Tahoma" w:hAnsi="Tahoma" w:cs="Tahoma"/>
          <w:sz w:val="20"/>
          <w:szCs w:val="22"/>
        </w:rPr>
        <w:t>excessive noise</w:t>
      </w:r>
      <w:r w:rsidRPr="00202CD5">
        <w:rPr>
          <w:rFonts w:ascii="Tahoma" w:hAnsi="Tahoma" w:cs="Tahoma"/>
          <w:sz w:val="20"/>
          <w:szCs w:val="22"/>
        </w:rPr>
        <w:t xml:space="preserve">, or in any other instances when the possibility of a hazard to the </w:t>
      </w:r>
      <w:r w:rsidR="0038068E">
        <w:rPr>
          <w:rFonts w:ascii="Tahoma" w:hAnsi="Tahoma" w:cs="Tahoma"/>
          <w:sz w:val="20"/>
          <w:szCs w:val="22"/>
        </w:rPr>
        <w:t>hearing</w:t>
      </w:r>
      <w:r w:rsidRPr="00202CD5">
        <w:rPr>
          <w:rFonts w:ascii="Tahoma" w:hAnsi="Tahoma" w:cs="Tahoma"/>
          <w:sz w:val="20"/>
          <w:szCs w:val="22"/>
        </w:rPr>
        <w:t xml:space="preserve"> exists. </w:t>
      </w:r>
    </w:p>
    <w:p w:rsidR="000A3C2C" w:rsidRDefault="000A3C2C" w:rsidP="008742BE">
      <w:pPr>
        <w:pStyle w:val="Default"/>
        <w:numPr>
          <w:ilvl w:val="0"/>
          <w:numId w:val="14"/>
        </w:numPr>
        <w:spacing w:after="120"/>
        <w:ind w:left="714" w:hanging="357"/>
        <w:jc w:val="both"/>
        <w:rPr>
          <w:rFonts w:ascii="Tahoma" w:hAnsi="Tahoma" w:cs="Tahoma"/>
          <w:sz w:val="20"/>
          <w:szCs w:val="22"/>
        </w:rPr>
      </w:pPr>
      <w:r w:rsidRPr="008742BE">
        <w:rPr>
          <w:rFonts w:ascii="Tahoma" w:hAnsi="Tahoma" w:cs="Tahoma"/>
          <w:sz w:val="20"/>
          <w:szCs w:val="22"/>
        </w:rPr>
        <w:t xml:space="preserve">Employees must use </w:t>
      </w:r>
      <w:r w:rsidR="0038068E" w:rsidRPr="008742BE">
        <w:rPr>
          <w:rFonts w:ascii="Tahoma" w:hAnsi="Tahoma" w:cs="Tahoma"/>
          <w:sz w:val="20"/>
          <w:szCs w:val="22"/>
        </w:rPr>
        <w:t>hearing</w:t>
      </w:r>
      <w:r w:rsidRPr="008742BE">
        <w:rPr>
          <w:rFonts w:ascii="Tahoma" w:hAnsi="Tahoma" w:cs="Tahoma"/>
          <w:sz w:val="20"/>
          <w:szCs w:val="22"/>
        </w:rPr>
        <w:t xml:space="preserve"> protection as instructed. Refusal to do so will lead to disciplinary action</w:t>
      </w:r>
      <w:r w:rsidR="005F27DC">
        <w:rPr>
          <w:rFonts w:ascii="Tahoma" w:hAnsi="Tahoma" w:cs="Tahoma"/>
          <w:sz w:val="20"/>
          <w:szCs w:val="22"/>
        </w:rPr>
        <w:t xml:space="preserve">.  Hearing protection use is mandatory at levels over 85 </w:t>
      </w:r>
      <w:proofErr w:type="spellStart"/>
      <w:r w:rsidR="005F27DC">
        <w:rPr>
          <w:rFonts w:ascii="Tahoma" w:hAnsi="Tahoma" w:cs="Tahoma"/>
          <w:sz w:val="20"/>
          <w:szCs w:val="22"/>
        </w:rPr>
        <w:t>dBA</w:t>
      </w:r>
      <w:proofErr w:type="spellEnd"/>
      <w:r w:rsidR="005F27DC">
        <w:rPr>
          <w:rFonts w:ascii="Tahoma" w:hAnsi="Tahoma" w:cs="Tahoma"/>
          <w:sz w:val="20"/>
          <w:szCs w:val="22"/>
        </w:rPr>
        <w:t xml:space="preserve"> with no exceptions.</w:t>
      </w:r>
    </w:p>
    <w:p w:rsidR="005F27DC" w:rsidRPr="008742BE" w:rsidRDefault="005F27DC" w:rsidP="008742BE">
      <w:pPr>
        <w:pStyle w:val="Default"/>
        <w:numPr>
          <w:ilvl w:val="0"/>
          <w:numId w:val="14"/>
        </w:numPr>
        <w:spacing w:after="120"/>
        <w:ind w:left="714" w:hanging="357"/>
        <w:jc w:val="both"/>
        <w:rPr>
          <w:rFonts w:ascii="Tahoma" w:hAnsi="Tahoma" w:cs="Tahoma"/>
          <w:sz w:val="20"/>
          <w:szCs w:val="22"/>
        </w:rPr>
      </w:pPr>
      <w:r>
        <w:rPr>
          <w:rFonts w:ascii="Tahoma" w:hAnsi="Tahoma" w:cs="Tahoma"/>
          <w:sz w:val="20"/>
          <w:szCs w:val="22"/>
        </w:rPr>
        <w:t>Headsets of any kind are prohibited.  This includes personal audio players.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386"/>
        <w:gridCol w:w="903"/>
      </w:tblGrid>
      <w:tr w:rsidR="003B194D" w:rsidRPr="003B194D" w:rsidTr="006E381E">
        <w:trPr>
          <w:tblCellSpacing w:w="15" w:type="dxa"/>
          <w:jc w:val="center"/>
        </w:trPr>
        <w:tc>
          <w:tcPr>
            <w:tcW w:w="5229" w:type="dxa"/>
            <w:gridSpan w:val="2"/>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rPr>
                <w:rFonts w:ascii="Verdana" w:hAnsi="Verdana"/>
                <w:color w:val="000000"/>
                <w:sz w:val="19"/>
                <w:szCs w:val="19"/>
                <w:lang w:val="en-CA" w:eastAsia="en-CA"/>
              </w:rPr>
            </w:pPr>
            <w:r w:rsidRPr="003B194D">
              <w:rPr>
                <w:rFonts w:ascii="Verdana" w:hAnsi="Verdana"/>
                <w:b/>
                <w:bCs/>
                <w:color w:val="000000"/>
                <w:sz w:val="19"/>
                <w:szCs w:val="19"/>
                <w:lang w:val="en-CA" w:eastAsia="en-CA"/>
              </w:rPr>
              <w:t>Typical Noise Levels</w:t>
            </w:r>
            <w:r w:rsidRPr="003B194D">
              <w:rPr>
                <w:rFonts w:ascii="Verdana" w:hAnsi="Verdana"/>
                <w:color w:val="000000"/>
                <w:sz w:val="19"/>
                <w:szCs w:val="19"/>
                <w:lang w:val="en-CA" w:eastAsia="en-CA"/>
              </w:rPr>
              <w:t xml:space="preserve"> </w:t>
            </w:r>
          </w:p>
        </w:tc>
      </w:tr>
      <w:tr w:rsidR="003B194D" w:rsidRPr="003B194D" w:rsidTr="006E381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rPr>
                <w:rFonts w:ascii="Verdana" w:hAnsi="Verdana"/>
                <w:color w:val="000000"/>
                <w:sz w:val="19"/>
                <w:szCs w:val="19"/>
                <w:lang w:val="en-CA" w:eastAsia="en-CA"/>
              </w:rPr>
            </w:pPr>
            <w:r w:rsidRPr="003B194D">
              <w:rPr>
                <w:rFonts w:ascii="Verdana" w:hAnsi="Verdana"/>
                <w:b/>
                <w:bCs/>
                <w:color w:val="000000"/>
                <w:sz w:val="19"/>
                <w:szCs w:val="19"/>
                <w:lang w:val="en-CA" w:eastAsia="en-CA"/>
              </w:rPr>
              <w:t>Noise Source</w:t>
            </w:r>
          </w:p>
        </w:tc>
        <w:tc>
          <w:tcPr>
            <w:tcW w:w="858" w:type="dxa"/>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jc w:val="center"/>
              <w:rPr>
                <w:rFonts w:ascii="Verdana" w:hAnsi="Verdana"/>
                <w:color w:val="000000"/>
                <w:sz w:val="19"/>
                <w:szCs w:val="19"/>
                <w:lang w:val="en-CA" w:eastAsia="en-CA"/>
              </w:rPr>
            </w:pPr>
            <w:r w:rsidRPr="003B194D">
              <w:rPr>
                <w:rFonts w:ascii="Verdana" w:hAnsi="Verdana"/>
                <w:b/>
                <w:bCs/>
                <w:color w:val="000000"/>
                <w:sz w:val="19"/>
                <w:lang w:val="en-CA" w:eastAsia="en-CA"/>
              </w:rPr>
              <w:t>dB(A)</w:t>
            </w:r>
          </w:p>
        </w:tc>
      </w:tr>
      <w:tr w:rsidR="006E381E" w:rsidRPr="003B194D" w:rsidTr="006E381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6E381E" w:rsidRPr="003B194D" w:rsidRDefault="006E381E" w:rsidP="00FD7E86">
            <w:pPr>
              <w:rPr>
                <w:rFonts w:ascii="Verdana" w:hAnsi="Verdana"/>
                <w:color w:val="000000"/>
                <w:sz w:val="19"/>
                <w:szCs w:val="19"/>
                <w:lang w:val="en-CA" w:eastAsia="en-CA"/>
              </w:rPr>
            </w:pPr>
            <w:r w:rsidRPr="003B194D">
              <w:rPr>
                <w:rFonts w:ascii="Verdana" w:hAnsi="Verdana"/>
                <w:color w:val="000000"/>
                <w:sz w:val="19"/>
                <w:szCs w:val="19"/>
                <w:lang w:val="en-CA" w:eastAsia="en-CA"/>
              </w:rPr>
              <w:t>hand-held circular saw at 1 metre</w:t>
            </w:r>
          </w:p>
        </w:tc>
        <w:tc>
          <w:tcPr>
            <w:tcW w:w="858" w:type="dxa"/>
            <w:tcBorders>
              <w:top w:val="outset" w:sz="6" w:space="0" w:color="auto"/>
              <w:left w:val="outset" w:sz="6" w:space="0" w:color="auto"/>
              <w:bottom w:val="outset" w:sz="6" w:space="0" w:color="auto"/>
              <w:right w:val="outset" w:sz="6" w:space="0" w:color="auto"/>
            </w:tcBorders>
            <w:hideMark/>
          </w:tcPr>
          <w:p w:rsidR="006E381E" w:rsidRPr="003B194D" w:rsidRDefault="006E381E" w:rsidP="00FD7E86">
            <w:pPr>
              <w:jc w:val="center"/>
              <w:rPr>
                <w:rFonts w:ascii="Verdana" w:hAnsi="Verdana"/>
                <w:color w:val="000000"/>
                <w:sz w:val="19"/>
                <w:szCs w:val="19"/>
                <w:lang w:val="en-CA" w:eastAsia="en-CA"/>
              </w:rPr>
            </w:pPr>
            <w:r w:rsidRPr="003B194D">
              <w:rPr>
                <w:rFonts w:ascii="Verdana" w:hAnsi="Verdana"/>
                <w:color w:val="000000"/>
                <w:sz w:val="19"/>
                <w:szCs w:val="19"/>
                <w:lang w:val="en-CA" w:eastAsia="en-CA"/>
              </w:rPr>
              <w:t>115</w:t>
            </w:r>
          </w:p>
        </w:tc>
      </w:tr>
      <w:tr w:rsidR="003B194D" w:rsidRPr="003B194D" w:rsidTr="006E381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B194D" w:rsidRPr="003B194D" w:rsidRDefault="00BB5C61" w:rsidP="003B194D">
            <w:pPr>
              <w:rPr>
                <w:rFonts w:ascii="Verdana" w:hAnsi="Verdana"/>
                <w:color w:val="000000"/>
                <w:sz w:val="19"/>
                <w:szCs w:val="19"/>
                <w:lang w:val="en-CA" w:eastAsia="en-CA"/>
              </w:rPr>
            </w:pPr>
            <w:r>
              <w:rPr>
                <w:rFonts w:ascii="Verdana" w:hAnsi="Verdana"/>
                <w:color w:val="000000"/>
                <w:sz w:val="19"/>
                <w:szCs w:val="19"/>
                <w:lang w:val="en-CA" w:eastAsia="en-CA"/>
              </w:rPr>
              <w:t>c</w:t>
            </w:r>
            <w:r w:rsidR="006E381E">
              <w:rPr>
                <w:rFonts w:ascii="Verdana" w:hAnsi="Verdana"/>
                <w:color w:val="000000"/>
                <w:sz w:val="19"/>
                <w:szCs w:val="19"/>
                <w:lang w:val="en-CA" w:eastAsia="en-CA"/>
              </w:rPr>
              <w:t>hain saw</w:t>
            </w:r>
          </w:p>
        </w:tc>
        <w:tc>
          <w:tcPr>
            <w:tcW w:w="858" w:type="dxa"/>
            <w:tcBorders>
              <w:top w:val="outset" w:sz="6" w:space="0" w:color="auto"/>
              <w:left w:val="outset" w:sz="6" w:space="0" w:color="auto"/>
              <w:bottom w:val="outset" w:sz="6" w:space="0" w:color="auto"/>
              <w:right w:val="outset" w:sz="6" w:space="0" w:color="auto"/>
            </w:tcBorders>
            <w:hideMark/>
          </w:tcPr>
          <w:p w:rsidR="003B194D" w:rsidRPr="003B194D" w:rsidRDefault="006E381E" w:rsidP="003B194D">
            <w:pPr>
              <w:jc w:val="center"/>
              <w:rPr>
                <w:rFonts w:ascii="Verdana" w:hAnsi="Verdana"/>
                <w:color w:val="000000"/>
                <w:sz w:val="19"/>
                <w:szCs w:val="19"/>
                <w:lang w:val="en-CA" w:eastAsia="en-CA"/>
              </w:rPr>
            </w:pPr>
            <w:r>
              <w:rPr>
                <w:rFonts w:ascii="Verdana" w:hAnsi="Verdana"/>
                <w:color w:val="000000"/>
                <w:sz w:val="19"/>
                <w:szCs w:val="19"/>
                <w:lang w:val="en-CA" w:eastAsia="en-CA"/>
              </w:rPr>
              <w:t>100</w:t>
            </w:r>
            <w:r w:rsidR="00A23D42">
              <w:rPr>
                <w:rFonts w:ascii="Verdana" w:hAnsi="Verdana"/>
                <w:color w:val="000000"/>
                <w:sz w:val="19"/>
                <w:szCs w:val="19"/>
                <w:lang w:val="en-CA" w:eastAsia="en-CA"/>
              </w:rPr>
              <w:t>+</w:t>
            </w:r>
          </w:p>
        </w:tc>
      </w:tr>
      <w:tr w:rsidR="003B194D" w:rsidRPr="003B194D" w:rsidTr="006E381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B194D" w:rsidRPr="003B194D" w:rsidRDefault="006E381E" w:rsidP="003B194D">
            <w:pPr>
              <w:rPr>
                <w:rFonts w:ascii="Verdana" w:hAnsi="Verdana"/>
                <w:color w:val="000000"/>
                <w:sz w:val="19"/>
                <w:szCs w:val="19"/>
                <w:lang w:val="en-CA" w:eastAsia="en-CA"/>
              </w:rPr>
            </w:pPr>
            <w:r w:rsidRPr="003B194D">
              <w:rPr>
                <w:rFonts w:ascii="Verdana" w:hAnsi="Verdana"/>
                <w:color w:val="000000"/>
                <w:sz w:val="19"/>
                <w:szCs w:val="19"/>
                <w:lang w:val="en-CA" w:eastAsia="en-CA"/>
              </w:rPr>
              <w:t>power lawn mower at 1 metre</w:t>
            </w:r>
          </w:p>
        </w:tc>
        <w:tc>
          <w:tcPr>
            <w:tcW w:w="858" w:type="dxa"/>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jc w:val="center"/>
              <w:rPr>
                <w:rFonts w:ascii="Verdana" w:hAnsi="Verdana"/>
                <w:color w:val="000000"/>
                <w:sz w:val="19"/>
                <w:szCs w:val="19"/>
                <w:lang w:val="en-CA" w:eastAsia="en-CA"/>
              </w:rPr>
            </w:pPr>
            <w:r w:rsidRPr="003B194D">
              <w:rPr>
                <w:rFonts w:ascii="Verdana" w:hAnsi="Verdana"/>
                <w:color w:val="000000"/>
                <w:sz w:val="19"/>
                <w:szCs w:val="19"/>
                <w:lang w:val="en-CA" w:eastAsia="en-CA"/>
              </w:rPr>
              <w:t>95</w:t>
            </w:r>
          </w:p>
        </w:tc>
      </w:tr>
      <w:tr w:rsidR="003B194D" w:rsidRPr="003B194D" w:rsidTr="006E381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B194D" w:rsidRPr="003B194D" w:rsidRDefault="00BB5C61" w:rsidP="003B194D">
            <w:pPr>
              <w:rPr>
                <w:rFonts w:ascii="Verdana" w:hAnsi="Verdana"/>
                <w:color w:val="000000"/>
                <w:sz w:val="19"/>
                <w:szCs w:val="19"/>
                <w:lang w:val="en-CA" w:eastAsia="en-CA"/>
              </w:rPr>
            </w:pPr>
            <w:r>
              <w:rPr>
                <w:rFonts w:ascii="Verdana" w:hAnsi="Verdana"/>
                <w:color w:val="000000"/>
                <w:sz w:val="19"/>
                <w:szCs w:val="19"/>
                <w:lang w:val="en-CA" w:eastAsia="en-CA"/>
              </w:rPr>
              <w:t>r</w:t>
            </w:r>
            <w:r w:rsidR="006E381E">
              <w:rPr>
                <w:rFonts w:ascii="Verdana" w:hAnsi="Verdana"/>
                <w:color w:val="000000"/>
                <w:sz w:val="19"/>
                <w:szCs w:val="19"/>
                <w:lang w:val="en-CA" w:eastAsia="en-CA"/>
              </w:rPr>
              <w:t>eciprocating saw</w:t>
            </w:r>
          </w:p>
        </w:tc>
        <w:tc>
          <w:tcPr>
            <w:tcW w:w="858" w:type="dxa"/>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jc w:val="center"/>
              <w:rPr>
                <w:rFonts w:ascii="Verdana" w:hAnsi="Verdana"/>
                <w:color w:val="000000"/>
                <w:sz w:val="19"/>
                <w:szCs w:val="19"/>
                <w:lang w:val="en-CA" w:eastAsia="en-CA"/>
              </w:rPr>
            </w:pPr>
            <w:r w:rsidRPr="003B194D">
              <w:rPr>
                <w:rFonts w:ascii="Verdana" w:hAnsi="Verdana"/>
                <w:color w:val="000000"/>
                <w:sz w:val="19"/>
                <w:szCs w:val="19"/>
                <w:lang w:val="en-CA" w:eastAsia="en-CA"/>
              </w:rPr>
              <w:t>92</w:t>
            </w:r>
          </w:p>
        </w:tc>
      </w:tr>
      <w:tr w:rsidR="003B194D" w:rsidRPr="003B194D" w:rsidTr="006E381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rPr>
                <w:rFonts w:ascii="Verdana" w:hAnsi="Verdana"/>
                <w:color w:val="000000"/>
                <w:sz w:val="19"/>
                <w:szCs w:val="19"/>
                <w:lang w:val="en-CA" w:eastAsia="en-CA"/>
              </w:rPr>
            </w:pPr>
            <w:r w:rsidRPr="003B194D">
              <w:rPr>
                <w:rFonts w:ascii="Verdana" w:hAnsi="Verdana"/>
                <w:color w:val="000000"/>
                <w:sz w:val="19"/>
                <w:szCs w:val="19"/>
                <w:lang w:val="en-CA" w:eastAsia="en-CA"/>
              </w:rPr>
              <w:t>diesel truck 50 km per hour at 20 metres</w:t>
            </w:r>
          </w:p>
        </w:tc>
        <w:tc>
          <w:tcPr>
            <w:tcW w:w="858" w:type="dxa"/>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jc w:val="center"/>
              <w:rPr>
                <w:rFonts w:ascii="Verdana" w:hAnsi="Verdana"/>
                <w:color w:val="000000"/>
                <w:sz w:val="19"/>
                <w:szCs w:val="19"/>
                <w:lang w:val="en-CA" w:eastAsia="en-CA"/>
              </w:rPr>
            </w:pPr>
            <w:r w:rsidRPr="003B194D">
              <w:rPr>
                <w:rFonts w:ascii="Verdana" w:hAnsi="Verdana"/>
                <w:color w:val="000000"/>
                <w:sz w:val="19"/>
                <w:szCs w:val="19"/>
                <w:lang w:val="en-CA" w:eastAsia="en-CA"/>
              </w:rPr>
              <w:t>85</w:t>
            </w:r>
          </w:p>
        </w:tc>
      </w:tr>
      <w:tr w:rsidR="003B194D" w:rsidRPr="003B194D" w:rsidTr="006E381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rPr>
                <w:rFonts w:ascii="Verdana" w:hAnsi="Verdana"/>
                <w:color w:val="000000"/>
                <w:sz w:val="19"/>
                <w:szCs w:val="19"/>
                <w:lang w:val="en-CA" w:eastAsia="en-CA"/>
              </w:rPr>
            </w:pPr>
            <w:r w:rsidRPr="003B194D">
              <w:rPr>
                <w:rFonts w:ascii="Verdana" w:hAnsi="Verdana"/>
                <w:color w:val="000000"/>
                <w:sz w:val="19"/>
                <w:szCs w:val="19"/>
                <w:lang w:val="en-CA" w:eastAsia="en-CA"/>
              </w:rPr>
              <w:t>passenger car 60 km per hour at 20 metres</w:t>
            </w:r>
          </w:p>
        </w:tc>
        <w:tc>
          <w:tcPr>
            <w:tcW w:w="858" w:type="dxa"/>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jc w:val="center"/>
              <w:rPr>
                <w:rFonts w:ascii="Verdana" w:hAnsi="Verdana"/>
                <w:color w:val="000000"/>
                <w:sz w:val="19"/>
                <w:szCs w:val="19"/>
                <w:lang w:val="en-CA" w:eastAsia="en-CA"/>
              </w:rPr>
            </w:pPr>
            <w:r w:rsidRPr="003B194D">
              <w:rPr>
                <w:rFonts w:ascii="Verdana" w:hAnsi="Verdana"/>
                <w:color w:val="000000"/>
                <w:sz w:val="19"/>
                <w:szCs w:val="19"/>
                <w:lang w:val="en-CA" w:eastAsia="en-CA"/>
              </w:rPr>
              <w:t>65</w:t>
            </w:r>
          </w:p>
        </w:tc>
      </w:tr>
      <w:tr w:rsidR="003B194D" w:rsidRPr="003B194D" w:rsidTr="006E381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rPr>
                <w:rFonts w:ascii="Verdana" w:hAnsi="Verdana"/>
                <w:color w:val="000000"/>
                <w:sz w:val="19"/>
                <w:szCs w:val="19"/>
                <w:lang w:val="en-CA" w:eastAsia="en-CA"/>
              </w:rPr>
            </w:pPr>
            <w:r w:rsidRPr="003B194D">
              <w:rPr>
                <w:rFonts w:ascii="Verdana" w:hAnsi="Verdana"/>
                <w:color w:val="000000"/>
                <w:sz w:val="19"/>
                <w:szCs w:val="19"/>
                <w:lang w:val="en-CA" w:eastAsia="en-CA"/>
              </w:rPr>
              <w:t>conversation at 1 metre</w:t>
            </w:r>
          </w:p>
        </w:tc>
        <w:tc>
          <w:tcPr>
            <w:tcW w:w="858" w:type="dxa"/>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jc w:val="center"/>
              <w:rPr>
                <w:rFonts w:ascii="Verdana" w:hAnsi="Verdana"/>
                <w:color w:val="000000"/>
                <w:sz w:val="19"/>
                <w:szCs w:val="19"/>
                <w:lang w:val="en-CA" w:eastAsia="en-CA"/>
              </w:rPr>
            </w:pPr>
            <w:r w:rsidRPr="003B194D">
              <w:rPr>
                <w:rFonts w:ascii="Verdana" w:hAnsi="Verdana"/>
                <w:color w:val="000000"/>
                <w:sz w:val="19"/>
                <w:szCs w:val="19"/>
                <w:lang w:val="en-CA" w:eastAsia="en-CA"/>
              </w:rPr>
              <w:t>55</w:t>
            </w:r>
          </w:p>
        </w:tc>
      </w:tr>
      <w:tr w:rsidR="003B194D" w:rsidRPr="003B194D" w:rsidTr="006E381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rPr>
                <w:rFonts w:ascii="Verdana" w:hAnsi="Verdana"/>
                <w:color w:val="000000"/>
                <w:sz w:val="19"/>
                <w:szCs w:val="19"/>
                <w:lang w:val="en-CA" w:eastAsia="en-CA"/>
              </w:rPr>
            </w:pPr>
            <w:r w:rsidRPr="003B194D">
              <w:rPr>
                <w:rFonts w:ascii="Verdana" w:hAnsi="Verdana"/>
                <w:color w:val="000000"/>
                <w:sz w:val="19"/>
                <w:szCs w:val="19"/>
                <w:lang w:val="en-CA" w:eastAsia="en-CA"/>
              </w:rPr>
              <w:t>quiet room</w:t>
            </w:r>
          </w:p>
        </w:tc>
        <w:tc>
          <w:tcPr>
            <w:tcW w:w="858" w:type="dxa"/>
            <w:tcBorders>
              <w:top w:val="outset" w:sz="6" w:space="0" w:color="auto"/>
              <w:left w:val="outset" w:sz="6" w:space="0" w:color="auto"/>
              <w:bottom w:val="outset" w:sz="6" w:space="0" w:color="auto"/>
              <w:right w:val="outset" w:sz="6" w:space="0" w:color="auto"/>
            </w:tcBorders>
            <w:hideMark/>
          </w:tcPr>
          <w:p w:rsidR="003B194D" w:rsidRPr="003B194D" w:rsidRDefault="003B194D" w:rsidP="003B194D">
            <w:pPr>
              <w:jc w:val="center"/>
              <w:rPr>
                <w:rFonts w:ascii="Verdana" w:hAnsi="Verdana"/>
                <w:color w:val="000000"/>
                <w:sz w:val="19"/>
                <w:szCs w:val="19"/>
                <w:lang w:val="en-CA" w:eastAsia="en-CA"/>
              </w:rPr>
            </w:pPr>
            <w:r w:rsidRPr="003B194D">
              <w:rPr>
                <w:rFonts w:ascii="Verdana" w:hAnsi="Verdana"/>
                <w:color w:val="000000"/>
                <w:sz w:val="19"/>
                <w:szCs w:val="19"/>
                <w:lang w:val="en-CA" w:eastAsia="en-CA"/>
              </w:rPr>
              <w:t>40</w:t>
            </w:r>
          </w:p>
        </w:tc>
      </w:tr>
    </w:tbl>
    <w:p w:rsidR="000A3C2C" w:rsidRDefault="000A3C2C" w:rsidP="000A3C2C">
      <w:pPr>
        <w:pStyle w:val="BodyText"/>
        <w:tabs>
          <w:tab w:val="left" w:pos="1134"/>
          <w:tab w:val="left" w:pos="5103"/>
          <w:tab w:val="left" w:pos="6237"/>
          <w:tab w:val="left" w:pos="9072"/>
        </w:tabs>
        <w:ind w:right="332"/>
        <w:jc w:val="both"/>
        <w:rPr>
          <w:rFonts w:ascii="Tahoma" w:hAnsi="Tahoma" w:cs="Tahoma"/>
          <w:b/>
          <w:bCs/>
          <w:szCs w:val="20"/>
        </w:rPr>
      </w:pPr>
    </w:p>
    <w:sectPr w:rsidR="000A3C2C" w:rsidSect="00143BBE">
      <w:headerReference w:type="default" r:id="rId9"/>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94E" w:rsidRDefault="0034494E" w:rsidP="00946934">
      <w:r>
        <w:separator/>
      </w:r>
    </w:p>
  </w:endnote>
  <w:endnote w:type="continuationSeparator" w:id="0">
    <w:p w:rsidR="0034494E" w:rsidRDefault="0034494E" w:rsidP="0094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94E" w:rsidRDefault="0034494E" w:rsidP="00946934">
      <w:r>
        <w:separator/>
      </w:r>
    </w:p>
  </w:footnote>
  <w:footnote w:type="continuationSeparator" w:id="0">
    <w:p w:rsidR="0034494E" w:rsidRDefault="0034494E" w:rsidP="00946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934" w:rsidRPr="00C11344" w:rsidRDefault="00143BBE" w:rsidP="00946934">
    <w:pPr>
      <w:ind w:left="284" w:right="332"/>
      <w:jc w:val="center"/>
      <w:rPr>
        <w:rFonts w:ascii="Tahoma" w:hAnsi="Tahoma" w:cs="Tahoma"/>
        <w:b/>
        <w:bCs/>
      </w:rPr>
    </w:pPr>
    <w:r>
      <w:rPr>
        <w:rFonts w:ascii="Tahoma" w:hAnsi="Tahoma" w:cs="Tahoma"/>
        <w:b/>
        <w:bCs/>
      </w:rPr>
      <w:t>Bristal Hauling Inc.</w:t>
    </w:r>
    <w:r w:rsidR="00946934" w:rsidRPr="00C11344">
      <w:rPr>
        <w:rFonts w:ascii="Tahoma" w:hAnsi="Tahoma" w:cs="Tahoma"/>
        <w:b/>
        <w:bCs/>
      </w:rPr>
      <w:t xml:space="preserve"> Safety Program</w:t>
    </w:r>
  </w:p>
  <w:p w:rsidR="00946934" w:rsidRPr="00C11344" w:rsidRDefault="00946934" w:rsidP="00946934">
    <w:pPr>
      <w:ind w:left="284" w:right="332"/>
      <w:jc w:val="center"/>
      <w:rPr>
        <w:rFonts w:ascii="Tahoma" w:hAnsi="Tahoma" w:cs="Tahoma"/>
        <w:b/>
        <w:bCs/>
      </w:rPr>
    </w:pPr>
    <w:r w:rsidRPr="00C11344">
      <w:rPr>
        <w:rFonts w:ascii="Tahoma" w:hAnsi="Tahoma" w:cs="Tahoma"/>
        <w:b/>
        <w:bCs/>
      </w:rPr>
      <w:t>Personal Protective Equipment – PPE</w:t>
    </w:r>
  </w:p>
  <w:p w:rsidR="00946934" w:rsidRDefault="009469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E7B24"/>
    <w:multiLevelType w:val="hybridMultilevel"/>
    <w:tmpl w:val="EE56E70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B777DA"/>
    <w:multiLevelType w:val="hybridMultilevel"/>
    <w:tmpl w:val="532E60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6420985"/>
    <w:multiLevelType w:val="hybridMultilevel"/>
    <w:tmpl w:val="EE48E3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19187693"/>
    <w:multiLevelType w:val="hybridMultilevel"/>
    <w:tmpl w:val="9FBC57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A542E5C"/>
    <w:multiLevelType w:val="hybridMultilevel"/>
    <w:tmpl w:val="0AF6E3F2"/>
    <w:lvl w:ilvl="0" w:tplc="48820554">
      <w:start w:val="1"/>
      <w:numFmt w:val="decimal"/>
      <w:lvlText w:val="%1."/>
      <w:lvlJc w:val="left"/>
      <w:pPr>
        <w:ind w:left="720" w:hanging="360"/>
      </w:pPr>
      <w:rPr>
        <w:b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039583F"/>
    <w:multiLevelType w:val="hybridMultilevel"/>
    <w:tmpl w:val="6C986FE2"/>
    <w:lvl w:ilvl="0" w:tplc="04090001">
      <w:start w:val="1"/>
      <w:numFmt w:val="bullet"/>
      <w:lvlText w:val=""/>
      <w:lvlJc w:val="left"/>
      <w:pPr>
        <w:tabs>
          <w:tab w:val="num" w:pos="2673"/>
        </w:tabs>
        <w:ind w:left="2673" w:hanging="360"/>
      </w:pPr>
      <w:rPr>
        <w:rFonts w:ascii="Symbol" w:hAnsi="Symbol" w:hint="default"/>
      </w:rPr>
    </w:lvl>
    <w:lvl w:ilvl="1" w:tplc="10090003" w:tentative="1">
      <w:start w:val="1"/>
      <w:numFmt w:val="bullet"/>
      <w:lvlText w:val="o"/>
      <w:lvlJc w:val="left"/>
      <w:pPr>
        <w:tabs>
          <w:tab w:val="num" w:pos="3393"/>
        </w:tabs>
        <w:ind w:left="3393" w:hanging="360"/>
      </w:pPr>
      <w:rPr>
        <w:rFonts w:ascii="Courier New" w:hAnsi="Courier New" w:cs="Courier New" w:hint="default"/>
      </w:rPr>
    </w:lvl>
    <w:lvl w:ilvl="2" w:tplc="10090005" w:tentative="1">
      <w:start w:val="1"/>
      <w:numFmt w:val="bullet"/>
      <w:lvlText w:val=""/>
      <w:lvlJc w:val="left"/>
      <w:pPr>
        <w:tabs>
          <w:tab w:val="num" w:pos="4113"/>
        </w:tabs>
        <w:ind w:left="4113" w:hanging="360"/>
      </w:pPr>
      <w:rPr>
        <w:rFonts w:ascii="Wingdings" w:hAnsi="Wingdings" w:hint="default"/>
      </w:rPr>
    </w:lvl>
    <w:lvl w:ilvl="3" w:tplc="10090001" w:tentative="1">
      <w:start w:val="1"/>
      <w:numFmt w:val="bullet"/>
      <w:lvlText w:val=""/>
      <w:lvlJc w:val="left"/>
      <w:pPr>
        <w:tabs>
          <w:tab w:val="num" w:pos="4833"/>
        </w:tabs>
        <w:ind w:left="4833" w:hanging="360"/>
      </w:pPr>
      <w:rPr>
        <w:rFonts w:ascii="Symbol" w:hAnsi="Symbol" w:hint="default"/>
      </w:rPr>
    </w:lvl>
    <w:lvl w:ilvl="4" w:tplc="10090003" w:tentative="1">
      <w:start w:val="1"/>
      <w:numFmt w:val="bullet"/>
      <w:lvlText w:val="o"/>
      <w:lvlJc w:val="left"/>
      <w:pPr>
        <w:tabs>
          <w:tab w:val="num" w:pos="5553"/>
        </w:tabs>
        <w:ind w:left="5553" w:hanging="360"/>
      </w:pPr>
      <w:rPr>
        <w:rFonts w:ascii="Courier New" w:hAnsi="Courier New" w:cs="Courier New" w:hint="default"/>
      </w:rPr>
    </w:lvl>
    <w:lvl w:ilvl="5" w:tplc="10090005" w:tentative="1">
      <w:start w:val="1"/>
      <w:numFmt w:val="bullet"/>
      <w:lvlText w:val=""/>
      <w:lvlJc w:val="left"/>
      <w:pPr>
        <w:tabs>
          <w:tab w:val="num" w:pos="6273"/>
        </w:tabs>
        <w:ind w:left="6273" w:hanging="360"/>
      </w:pPr>
      <w:rPr>
        <w:rFonts w:ascii="Wingdings" w:hAnsi="Wingdings" w:hint="default"/>
      </w:rPr>
    </w:lvl>
    <w:lvl w:ilvl="6" w:tplc="10090001" w:tentative="1">
      <w:start w:val="1"/>
      <w:numFmt w:val="bullet"/>
      <w:lvlText w:val=""/>
      <w:lvlJc w:val="left"/>
      <w:pPr>
        <w:tabs>
          <w:tab w:val="num" w:pos="6993"/>
        </w:tabs>
        <w:ind w:left="6993" w:hanging="360"/>
      </w:pPr>
      <w:rPr>
        <w:rFonts w:ascii="Symbol" w:hAnsi="Symbol" w:hint="default"/>
      </w:rPr>
    </w:lvl>
    <w:lvl w:ilvl="7" w:tplc="10090003" w:tentative="1">
      <w:start w:val="1"/>
      <w:numFmt w:val="bullet"/>
      <w:lvlText w:val="o"/>
      <w:lvlJc w:val="left"/>
      <w:pPr>
        <w:tabs>
          <w:tab w:val="num" w:pos="7713"/>
        </w:tabs>
        <w:ind w:left="7713" w:hanging="360"/>
      </w:pPr>
      <w:rPr>
        <w:rFonts w:ascii="Courier New" w:hAnsi="Courier New" w:cs="Courier New" w:hint="default"/>
      </w:rPr>
    </w:lvl>
    <w:lvl w:ilvl="8" w:tplc="10090005" w:tentative="1">
      <w:start w:val="1"/>
      <w:numFmt w:val="bullet"/>
      <w:lvlText w:val=""/>
      <w:lvlJc w:val="left"/>
      <w:pPr>
        <w:tabs>
          <w:tab w:val="num" w:pos="8433"/>
        </w:tabs>
        <w:ind w:left="8433" w:hanging="360"/>
      </w:pPr>
      <w:rPr>
        <w:rFonts w:ascii="Wingdings" w:hAnsi="Wingdings" w:hint="default"/>
      </w:rPr>
    </w:lvl>
  </w:abstractNum>
  <w:abstractNum w:abstractNumId="6" w15:restartNumberingAfterBreak="0">
    <w:nsid w:val="260C49E0"/>
    <w:multiLevelType w:val="hybridMultilevel"/>
    <w:tmpl w:val="D05AA560"/>
    <w:lvl w:ilvl="0" w:tplc="04090005">
      <w:start w:val="1"/>
      <w:numFmt w:val="bullet"/>
      <w:lvlText w:val=""/>
      <w:lvlJc w:val="left"/>
      <w:pPr>
        <w:tabs>
          <w:tab w:val="num" w:pos="780"/>
        </w:tabs>
        <w:ind w:left="7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DFE2788"/>
    <w:multiLevelType w:val="hybridMultilevel"/>
    <w:tmpl w:val="9FBC57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2995D1C"/>
    <w:multiLevelType w:val="hybridMultilevel"/>
    <w:tmpl w:val="A808A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3F74D56"/>
    <w:multiLevelType w:val="hybridMultilevel"/>
    <w:tmpl w:val="331C2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E72A7B"/>
    <w:multiLevelType w:val="hybridMultilevel"/>
    <w:tmpl w:val="9FBC57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A40620B"/>
    <w:multiLevelType w:val="hybridMultilevel"/>
    <w:tmpl w:val="07C8D08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490C077C"/>
    <w:multiLevelType w:val="hybridMultilevel"/>
    <w:tmpl w:val="9FBC57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9251B0A"/>
    <w:multiLevelType w:val="hybridMultilevel"/>
    <w:tmpl w:val="FBD4A220"/>
    <w:lvl w:ilvl="0" w:tplc="04090001">
      <w:start w:val="1"/>
      <w:numFmt w:val="bullet"/>
      <w:lvlText w:val=""/>
      <w:lvlJc w:val="left"/>
      <w:pPr>
        <w:tabs>
          <w:tab w:val="num" w:pos="2520"/>
        </w:tabs>
        <w:ind w:left="2520" w:hanging="360"/>
      </w:pPr>
      <w:rPr>
        <w:rFonts w:ascii="Symbol" w:hAnsi="Symbol" w:hint="default"/>
      </w:rPr>
    </w:lvl>
    <w:lvl w:ilvl="1" w:tplc="10090003" w:tentative="1">
      <w:start w:val="1"/>
      <w:numFmt w:val="bullet"/>
      <w:lvlText w:val="o"/>
      <w:lvlJc w:val="left"/>
      <w:pPr>
        <w:tabs>
          <w:tab w:val="num" w:pos="3240"/>
        </w:tabs>
        <w:ind w:left="3240" w:hanging="360"/>
      </w:pPr>
      <w:rPr>
        <w:rFonts w:ascii="Courier New" w:hAnsi="Courier New" w:cs="Courier New" w:hint="default"/>
      </w:rPr>
    </w:lvl>
    <w:lvl w:ilvl="2" w:tplc="10090005" w:tentative="1">
      <w:start w:val="1"/>
      <w:numFmt w:val="bullet"/>
      <w:lvlText w:val=""/>
      <w:lvlJc w:val="left"/>
      <w:pPr>
        <w:tabs>
          <w:tab w:val="num" w:pos="3960"/>
        </w:tabs>
        <w:ind w:left="3960" w:hanging="360"/>
      </w:pPr>
      <w:rPr>
        <w:rFonts w:ascii="Wingdings" w:hAnsi="Wingdings" w:hint="default"/>
      </w:rPr>
    </w:lvl>
    <w:lvl w:ilvl="3" w:tplc="10090001" w:tentative="1">
      <w:start w:val="1"/>
      <w:numFmt w:val="bullet"/>
      <w:lvlText w:val=""/>
      <w:lvlJc w:val="left"/>
      <w:pPr>
        <w:tabs>
          <w:tab w:val="num" w:pos="4680"/>
        </w:tabs>
        <w:ind w:left="4680" w:hanging="360"/>
      </w:pPr>
      <w:rPr>
        <w:rFonts w:ascii="Symbol" w:hAnsi="Symbol" w:hint="default"/>
      </w:rPr>
    </w:lvl>
    <w:lvl w:ilvl="4" w:tplc="10090003" w:tentative="1">
      <w:start w:val="1"/>
      <w:numFmt w:val="bullet"/>
      <w:lvlText w:val="o"/>
      <w:lvlJc w:val="left"/>
      <w:pPr>
        <w:tabs>
          <w:tab w:val="num" w:pos="5400"/>
        </w:tabs>
        <w:ind w:left="5400" w:hanging="360"/>
      </w:pPr>
      <w:rPr>
        <w:rFonts w:ascii="Courier New" w:hAnsi="Courier New" w:cs="Courier New" w:hint="default"/>
      </w:rPr>
    </w:lvl>
    <w:lvl w:ilvl="5" w:tplc="10090005" w:tentative="1">
      <w:start w:val="1"/>
      <w:numFmt w:val="bullet"/>
      <w:lvlText w:val=""/>
      <w:lvlJc w:val="left"/>
      <w:pPr>
        <w:tabs>
          <w:tab w:val="num" w:pos="6120"/>
        </w:tabs>
        <w:ind w:left="6120" w:hanging="360"/>
      </w:pPr>
      <w:rPr>
        <w:rFonts w:ascii="Wingdings" w:hAnsi="Wingdings" w:hint="default"/>
      </w:rPr>
    </w:lvl>
    <w:lvl w:ilvl="6" w:tplc="10090001" w:tentative="1">
      <w:start w:val="1"/>
      <w:numFmt w:val="bullet"/>
      <w:lvlText w:val=""/>
      <w:lvlJc w:val="left"/>
      <w:pPr>
        <w:tabs>
          <w:tab w:val="num" w:pos="6840"/>
        </w:tabs>
        <w:ind w:left="6840" w:hanging="360"/>
      </w:pPr>
      <w:rPr>
        <w:rFonts w:ascii="Symbol" w:hAnsi="Symbol" w:hint="default"/>
      </w:rPr>
    </w:lvl>
    <w:lvl w:ilvl="7" w:tplc="10090003" w:tentative="1">
      <w:start w:val="1"/>
      <w:numFmt w:val="bullet"/>
      <w:lvlText w:val="o"/>
      <w:lvlJc w:val="left"/>
      <w:pPr>
        <w:tabs>
          <w:tab w:val="num" w:pos="7560"/>
        </w:tabs>
        <w:ind w:left="7560" w:hanging="360"/>
      </w:pPr>
      <w:rPr>
        <w:rFonts w:ascii="Courier New" w:hAnsi="Courier New" w:cs="Courier New" w:hint="default"/>
      </w:rPr>
    </w:lvl>
    <w:lvl w:ilvl="8" w:tplc="1009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624668A6"/>
    <w:multiLevelType w:val="hybridMultilevel"/>
    <w:tmpl w:val="E85CA0D4"/>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74F05E0D"/>
    <w:multiLevelType w:val="hybridMultilevel"/>
    <w:tmpl w:val="DB42F8E6"/>
    <w:lvl w:ilvl="0" w:tplc="04090001">
      <w:start w:val="1"/>
      <w:numFmt w:val="bullet"/>
      <w:lvlText w:val=""/>
      <w:lvlJc w:val="left"/>
      <w:pPr>
        <w:tabs>
          <w:tab w:val="num" w:pos="2520"/>
        </w:tabs>
        <w:ind w:left="2520" w:hanging="360"/>
      </w:pPr>
      <w:rPr>
        <w:rFonts w:ascii="Symbol" w:hAnsi="Symbol" w:hint="default"/>
      </w:rPr>
    </w:lvl>
    <w:lvl w:ilvl="1" w:tplc="10090003" w:tentative="1">
      <w:start w:val="1"/>
      <w:numFmt w:val="bullet"/>
      <w:lvlText w:val="o"/>
      <w:lvlJc w:val="left"/>
      <w:pPr>
        <w:tabs>
          <w:tab w:val="num" w:pos="3240"/>
        </w:tabs>
        <w:ind w:left="3240" w:hanging="360"/>
      </w:pPr>
      <w:rPr>
        <w:rFonts w:ascii="Courier New" w:hAnsi="Courier New" w:cs="Courier New" w:hint="default"/>
      </w:rPr>
    </w:lvl>
    <w:lvl w:ilvl="2" w:tplc="10090005" w:tentative="1">
      <w:start w:val="1"/>
      <w:numFmt w:val="bullet"/>
      <w:lvlText w:val=""/>
      <w:lvlJc w:val="left"/>
      <w:pPr>
        <w:tabs>
          <w:tab w:val="num" w:pos="3960"/>
        </w:tabs>
        <w:ind w:left="3960" w:hanging="360"/>
      </w:pPr>
      <w:rPr>
        <w:rFonts w:ascii="Wingdings" w:hAnsi="Wingdings" w:hint="default"/>
      </w:rPr>
    </w:lvl>
    <w:lvl w:ilvl="3" w:tplc="10090001" w:tentative="1">
      <w:start w:val="1"/>
      <w:numFmt w:val="bullet"/>
      <w:lvlText w:val=""/>
      <w:lvlJc w:val="left"/>
      <w:pPr>
        <w:tabs>
          <w:tab w:val="num" w:pos="4680"/>
        </w:tabs>
        <w:ind w:left="4680" w:hanging="360"/>
      </w:pPr>
      <w:rPr>
        <w:rFonts w:ascii="Symbol" w:hAnsi="Symbol" w:hint="default"/>
      </w:rPr>
    </w:lvl>
    <w:lvl w:ilvl="4" w:tplc="10090003" w:tentative="1">
      <w:start w:val="1"/>
      <w:numFmt w:val="bullet"/>
      <w:lvlText w:val="o"/>
      <w:lvlJc w:val="left"/>
      <w:pPr>
        <w:tabs>
          <w:tab w:val="num" w:pos="5400"/>
        </w:tabs>
        <w:ind w:left="5400" w:hanging="360"/>
      </w:pPr>
      <w:rPr>
        <w:rFonts w:ascii="Courier New" w:hAnsi="Courier New" w:cs="Courier New" w:hint="default"/>
      </w:rPr>
    </w:lvl>
    <w:lvl w:ilvl="5" w:tplc="10090005" w:tentative="1">
      <w:start w:val="1"/>
      <w:numFmt w:val="bullet"/>
      <w:lvlText w:val=""/>
      <w:lvlJc w:val="left"/>
      <w:pPr>
        <w:tabs>
          <w:tab w:val="num" w:pos="6120"/>
        </w:tabs>
        <w:ind w:left="6120" w:hanging="360"/>
      </w:pPr>
      <w:rPr>
        <w:rFonts w:ascii="Wingdings" w:hAnsi="Wingdings" w:hint="default"/>
      </w:rPr>
    </w:lvl>
    <w:lvl w:ilvl="6" w:tplc="10090001" w:tentative="1">
      <w:start w:val="1"/>
      <w:numFmt w:val="bullet"/>
      <w:lvlText w:val=""/>
      <w:lvlJc w:val="left"/>
      <w:pPr>
        <w:tabs>
          <w:tab w:val="num" w:pos="6840"/>
        </w:tabs>
        <w:ind w:left="6840" w:hanging="360"/>
      </w:pPr>
      <w:rPr>
        <w:rFonts w:ascii="Symbol" w:hAnsi="Symbol" w:hint="default"/>
      </w:rPr>
    </w:lvl>
    <w:lvl w:ilvl="7" w:tplc="10090003" w:tentative="1">
      <w:start w:val="1"/>
      <w:numFmt w:val="bullet"/>
      <w:lvlText w:val="o"/>
      <w:lvlJc w:val="left"/>
      <w:pPr>
        <w:tabs>
          <w:tab w:val="num" w:pos="7560"/>
        </w:tabs>
        <w:ind w:left="7560" w:hanging="360"/>
      </w:pPr>
      <w:rPr>
        <w:rFonts w:ascii="Courier New" w:hAnsi="Courier New" w:cs="Courier New" w:hint="default"/>
      </w:rPr>
    </w:lvl>
    <w:lvl w:ilvl="8" w:tplc="10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87E4088"/>
    <w:multiLevelType w:val="hybridMultilevel"/>
    <w:tmpl w:val="A0EE6D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8"/>
  </w:num>
  <w:num w:numId="5">
    <w:abstractNumId w:val="9"/>
  </w:num>
  <w:num w:numId="6">
    <w:abstractNumId w:val="1"/>
  </w:num>
  <w:num w:numId="7">
    <w:abstractNumId w:val="15"/>
  </w:num>
  <w:num w:numId="8">
    <w:abstractNumId w:val="5"/>
  </w:num>
  <w:num w:numId="9">
    <w:abstractNumId w:val="13"/>
  </w:num>
  <w:num w:numId="10">
    <w:abstractNumId w:val="11"/>
  </w:num>
  <w:num w:numId="11">
    <w:abstractNumId w:val="10"/>
  </w:num>
  <w:num w:numId="12">
    <w:abstractNumId w:val="3"/>
  </w:num>
  <w:num w:numId="13">
    <w:abstractNumId w:val="7"/>
  </w:num>
  <w:num w:numId="14">
    <w:abstractNumId w:val="12"/>
  </w:num>
  <w:num w:numId="15">
    <w:abstractNumId w:val="16"/>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EE"/>
    <w:rsid w:val="000A3C2C"/>
    <w:rsid w:val="000A61E1"/>
    <w:rsid w:val="000C131C"/>
    <w:rsid w:val="000E0B1A"/>
    <w:rsid w:val="0011131D"/>
    <w:rsid w:val="00143BBE"/>
    <w:rsid w:val="0016511D"/>
    <w:rsid w:val="001B4F8E"/>
    <w:rsid w:val="001F3C27"/>
    <w:rsid w:val="00202CD5"/>
    <w:rsid w:val="002256DF"/>
    <w:rsid w:val="00252C28"/>
    <w:rsid w:val="00277238"/>
    <w:rsid w:val="002B3866"/>
    <w:rsid w:val="002C311F"/>
    <w:rsid w:val="002C4405"/>
    <w:rsid w:val="00321E04"/>
    <w:rsid w:val="003251B3"/>
    <w:rsid w:val="0034494E"/>
    <w:rsid w:val="0038068E"/>
    <w:rsid w:val="003B18E3"/>
    <w:rsid w:val="003B194D"/>
    <w:rsid w:val="003C24A3"/>
    <w:rsid w:val="00403EDC"/>
    <w:rsid w:val="00432316"/>
    <w:rsid w:val="004F038E"/>
    <w:rsid w:val="00544D24"/>
    <w:rsid w:val="00552E6F"/>
    <w:rsid w:val="00580078"/>
    <w:rsid w:val="0059441C"/>
    <w:rsid w:val="005C5697"/>
    <w:rsid w:val="005F27DC"/>
    <w:rsid w:val="006A68AC"/>
    <w:rsid w:val="006C7749"/>
    <w:rsid w:val="006E381E"/>
    <w:rsid w:val="006F28F4"/>
    <w:rsid w:val="007023FA"/>
    <w:rsid w:val="0070489F"/>
    <w:rsid w:val="00720A13"/>
    <w:rsid w:val="0074785B"/>
    <w:rsid w:val="007A354F"/>
    <w:rsid w:val="008742BE"/>
    <w:rsid w:val="008C11A6"/>
    <w:rsid w:val="008E011A"/>
    <w:rsid w:val="008E572A"/>
    <w:rsid w:val="008F53FE"/>
    <w:rsid w:val="00946934"/>
    <w:rsid w:val="00953626"/>
    <w:rsid w:val="00954617"/>
    <w:rsid w:val="009615E4"/>
    <w:rsid w:val="009B3AB8"/>
    <w:rsid w:val="009E12B8"/>
    <w:rsid w:val="00A01C71"/>
    <w:rsid w:val="00A154A9"/>
    <w:rsid w:val="00A23D42"/>
    <w:rsid w:val="00A51C35"/>
    <w:rsid w:val="00A54140"/>
    <w:rsid w:val="00A54690"/>
    <w:rsid w:val="00AA74BD"/>
    <w:rsid w:val="00AC2658"/>
    <w:rsid w:val="00B00AF2"/>
    <w:rsid w:val="00B37316"/>
    <w:rsid w:val="00BB5C61"/>
    <w:rsid w:val="00BE65C7"/>
    <w:rsid w:val="00C11344"/>
    <w:rsid w:val="00C21BFD"/>
    <w:rsid w:val="00C777EE"/>
    <w:rsid w:val="00CB5F0F"/>
    <w:rsid w:val="00CC18A9"/>
    <w:rsid w:val="00CD385A"/>
    <w:rsid w:val="00D167CC"/>
    <w:rsid w:val="00D86C10"/>
    <w:rsid w:val="00D876A0"/>
    <w:rsid w:val="00DA72D8"/>
    <w:rsid w:val="00DB10D9"/>
    <w:rsid w:val="00DC3AF7"/>
    <w:rsid w:val="00DD5232"/>
    <w:rsid w:val="00E271F7"/>
    <w:rsid w:val="00EC3D51"/>
    <w:rsid w:val="00EF069A"/>
    <w:rsid w:val="00EF75A0"/>
    <w:rsid w:val="00F419AD"/>
    <w:rsid w:val="00F47B18"/>
    <w:rsid w:val="00F60D51"/>
    <w:rsid w:val="00F7524A"/>
    <w:rsid w:val="00FC1AE0"/>
    <w:rsid w:val="00FC4176"/>
    <w:rsid w:val="00FC439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C0CF84-9A2C-4CEA-9125-DF36798A9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777EE"/>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77EE"/>
    <w:rPr>
      <w:rFonts w:ascii="Arial" w:eastAsia="Times New Roman" w:hAnsi="Arial" w:cs="Arial"/>
      <w:b/>
      <w:bCs/>
      <w:sz w:val="20"/>
      <w:szCs w:val="24"/>
      <w:lang w:val="en-US"/>
    </w:rPr>
  </w:style>
  <w:style w:type="paragraph" w:styleId="BodyText">
    <w:name w:val="Body Text"/>
    <w:basedOn w:val="Normal"/>
    <w:link w:val="BodyTextChar"/>
    <w:unhideWhenUsed/>
    <w:rsid w:val="00C777EE"/>
    <w:rPr>
      <w:rFonts w:ascii="Arial" w:hAnsi="Arial" w:cs="Arial"/>
      <w:sz w:val="20"/>
    </w:rPr>
  </w:style>
  <w:style w:type="character" w:customStyle="1" w:styleId="BodyTextChar">
    <w:name w:val="Body Text Char"/>
    <w:basedOn w:val="DefaultParagraphFont"/>
    <w:link w:val="BodyText"/>
    <w:rsid w:val="00C777EE"/>
    <w:rPr>
      <w:rFonts w:ascii="Arial" w:eastAsia="Times New Roman" w:hAnsi="Arial" w:cs="Arial"/>
      <w:sz w:val="20"/>
      <w:szCs w:val="24"/>
      <w:lang w:val="en-US"/>
    </w:rPr>
  </w:style>
  <w:style w:type="paragraph" w:styleId="BodyTextIndent">
    <w:name w:val="Body Text Indent"/>
    <w:basedOn w:val="Normal"/>
    <w:link w:val="BodyTextIndentChar"/>
    <w:semiHidden/>
    <w:unhideWhenUsed/>
    <w:rsid w:val="00C777EE"/>
    <w:pPr>
      <w:ind w:left="60"/>
    </w:pPr>
    <w:rPr>
      <w:rFonts w:ascii="Arial" w:hAnsi="Arial" w:cs="Arial"/>
      <w:sz w:val="20"/>
    </w:rPr>
  </w:style>
  <w:style w:type="character" w:customStyle="1" w:styleId="BodyTextIndentChar">
    <w:name w:val="Body Text Indent Char"/>
    <w:basedOn w:val="DefaultParagraphFont"/>
    <w:link w:val="BodyTextIndent"/>
    <w:semiHidden/>
    <w:rsid w:val="00C777EE"/>
    <w:rPr>
      <w:rFonts w:ascii="Arial" w:eastAsia="Times New Roman" w:hAnsi="Arial" w:cs="Arial"/>
      <w:sz w:val="20"/>
      <w:szCs w:val="24"/>
      <w:lang w:val="en-US"/>
    </w:rPr>
  </w:style>
  <w:style w:type="paragraph" w:styleId="BalloonText">
    <w:name w:val="Balloon Text"/>
    <w:basedOn w:val="Normal"/>
    <w:link w:val="BalloonTextChar"/>
    <w:uiPriority w:val="99"/>
    <w:semiHidden/>
    <w:unhideWhenUsed/>
    <w:rsid w:val="00F419AD"/>
    <w:rPr>
      <w:rFonts w:ascii="Tahoma" w:hAnsi="Tahoma" w:cs="Tahoma"/>
      <w:sz w:val="16"/>
      <w:szCs w:val="16"/>
    </w:rPr>
  </w:style>
  <w:style w:type="character" w:customStyle="1" w:styleId="BalloonTextChar">
    <w:name w:val="Balloon Text Char"/>
    <w:basedOn w:val="DefaultParagraphFont"/>
    <w:link w:val="BalloonText"/>
    <w:uiPriority w:val="99"/>
    <w:semiHidden/>
    <w:rsid w:val="00F419AD"/>
    <w:rPr>
      <w:rFonts w:ascii="Tahoma" w:eastAsia="Times New Roman" w:hAnsi="Tahoma" w:cs="Tahoma"/>
      <w:sz w:val="16"/>
      <w:szCs w:val="16"/>
      <w:lang w:val="en-US"/>
    </w:rPr>
  </w:style>
  <w:style w:type="paragraph" w:styleId="ListParagraph">
    <w:name w:val="List Paragraph"/>
    <w:basedOn w:val="Normal"/>
    <w:uiPriority w:val="34"/>
    <w:qFormat/>
    <w:rsid w:val="00F419AD"/>
    <w:pPr>
      <w:ind w:left="720"/>
      <w:contextualSpacing/>
    </w:pPr>
  </w:style>
  <w:style w:type="paragraph" w:styleId="Title">
    <w:name w:val="Title"/>
    <w:basedOn w:val="Normal"/>
    <w:link w:val="TitleChar"/>
    <w:qFormat/>
    <w:rsid w:val="00C11344"/>
    <w:pPr>
      <w:jc w:val="center"/>
    </w:pPr>
    <w:rPr>
      <w:rFonts w:ascii="Arial" w:hAnsi="Arial" w:cs="Arial"/>
      <w:b/>
      <w:bCs/>
      <w:sz w:val="36"/>
    </w:rPr>
  </w:style>
  <w:style w:type="character" w:customStyle="1" w:styleId="TitleChar">
    <w:name w:val="Title Char"/>
    <w:basedOn w:val="DefaultParagraphFont"/>
    <w:link w:val="Title"/>
    <w:rsid w:val="00C11344"/>
    <w:rPr>
      <w:rFonts w:ascii="Arial" w:eastAsia="Times New Roman" w:hAnsi="Arial" w:cs="Arial"/>
      <w:b/>
      <w:bCs/>
      <w:sz w:val="36"/>
      <w:szCs w:val="24"/>
      <w:lang w:val="en-US"/>
    </w:rPr>
  </w:style>
  <w:style w:type="paragraph" w:styleId="Subtitle">
    <w:name w:val="Subtitle"/>
    <w:basedOn w:val="Normal"/>
    <w:link w:val="SubtitleChar"/>
    <w:qFormat/>
    <w:rsid w:val="00C11344"/>
    <w:rPr>
      <w:rFonts w:ascii="Arial" w:hAnsi="Arial" w:cs="Arial"/>
      <w:b/>
      <w:bCs/>
      <w:sz w:val="36"/>
    </w:rPr>
  </w:style>
  <w:style w:type="character" w:customStyle="1" w:styleId="SubtitleChar">
    <w:name w:val="Subtitle Char"/>
    <w:basedOn w:val="DefaultParagraphFont"/>
    <w:link w:val="Subtitle"/>
    <w:rsid w:val="00C11344"/>
    <w:rPr>
      <w:rFonts w:ascii="Arial" w:eastAsia="Times New Roman" w:hAnsi="Arial" w:cs="Arial"/>
      <w:b/>
      <w:bCs/>
      <w:sz w:val="36"/>
      <w:szCs w:val="24"/>
      <w:lang w:val="en-US"/>
    </w:rPr>
  </w:style>
  <w:style w:type="paragraph" w:customStyle="1" w:styleId="Default">
    <w:name w:val="Default"/>
    <w:rsid w:val="008F53FE"/>
    <w:pPr>
      <w:autoSpaceDE w:val="0"/>
      <w:autoSpaceDN w:val="0"/>
      <w:adjustRightInd w:val="0"/>
      <w:spacing w:after="0" w:line="240" w:lineRule="auto"/>
    </w:pPr>
    <w:rPr>
      <w:rFonts w:ascii="Palatino Linotype" w:hAnsi="Palatino Linotype" w:cs="Palatino Linotype"/>
      <w:color w:val="000000"/>
      <w:sz w:val="24"/>
      <w:szCs w:val="24"/>
    </w:rPr>
  </w:style>
  <w:style w:type="character" w:styleId="Strong">
    <w:name w:val="Strong"/>
    <w:basedOn w:val="DefaultParagraphFont"/>
    <w:uiPriority w:val="22"/>
    <w:qFormat/>
    <w:rsid w:val="003B194D"/>
    <w:rPr>
      <w:b/>
      <w:bCs/>
    </w:rPr>
  </w:style>
  <w:style w:type="paragraph" w:styleId="Header">
    <w:name w:val="header"/>
    <w:basedOn w:val="Normal"/>
    <w:link w:val="HeaderChar"/>
    <w:uiPriority w:val="99"/>
    <w:unhideWhenUsed/>
    <w:rsid w:val="00946934"/>
    <w:pPr>
      <w:tabs>
        <w:tab w:val="center" w:pos="4680"/>
        <w:tab w:val="right" w:pos="9360"/>
      </w:tabs>
    </w:pPr>
  </w:style>
  <w:style w:type="character" w:customStyle="1" w:styleId="HeaderChar">
    <w:name w:val="Header Char"/>
    <w:basedOn w:val="DefaultParagraphFont"/>
    <w:link w:val="Header"/>
    <w:uiPriority w:val="99"/>
    <w:rsid w:val="00946934"/>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6934"/>
    <w:pPr>
      <w:tabs>
        <w:tab w:val="center" w:pos="4680"/>
        <w:tab w:val="right" w:pos="9360"/>
      </w:tabs>
    </w:pPr>
  </w:style>
  <w:style w:type="character" w:customStyle="1" w:styleId="FooterChar">
    <w:name w:val="Footer Char"/>
    <w:basedOn w:val="DefaultParagraphFont"/>
    <w:link w:val="Footer"/>
    <w:uiPriority w:val="99"/>
    <w:rsid w:val="00946934"/>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581243">
      <w:bodyDiv w:val="1"/>
      <w:marLeft w:val="0"/>
      <w:marRight w:val="0"/>
      <w:marTop w:val="0"/>
      <w:marBottom w:val="0"/>
      <w:divBdr>
        <w:top w:val="none" w:sz="0" w:space="0" w:color="auto"/>
        <w:left w:val="none" w:sz="0" w:space="0" w:color="auto"/>
        <w:bottom w:val="none" w:sz="0" w:space="0" w:color="auto"/>
        <w:right w:val="none" w:sz="0" w:space="0" w:color="auto"/>
      </w:divBdr>
    </w:div>
    <w:div w:id="1356229641">
      <w:bodyDiv w:val="1"/>
      <w:marLeft w:val="0"/>
      <w:marRight w:val="0"/>
      <w:marTop w:val="0"/>
      <w:marBottom w:val="0"/>
      <w:divBdr>
        <w:top w:val="none" w:sz="0" w:space="0" w:color="auto"/>
        <w:left w:val="none" w:sz="0" w:space="0" w:color="auto"/>
        <w:bottom w:val="none" w:sz="0" w:space="0" w:color="auto"/>
        <w:right w:val="none" w:sz="0" w:space="0" w:color="auto"/>
      </w:divBdr>
      <w:divsChild>
        <w:div w:id="500318862">
          <w:marLeft w:val="0"/>
          <w:marRight w:val="0"/>
          <w:marTop w:val="0"/>
          <w:marBottom w:val="0"/>
          <w:divBdr>
            <w:top w:val="none" w:sz="0" w:space="0" w:color="auto"/>
            <w:left w:val="none" w:sz="0" w:space="0" w:color="auto"/>
            <w:bottom w:val="none" w:sz="0" w:space="0" w:color="auto"/>
            <w:right w:val="none" w:sz="0" w:space="0" w:color="auto"/>
          </w:divBdr>
          <w:divsChild>
            <w:div w:id="70666569">
              <w:marLeft w:val="0"/>
              <w:marRight w:val="0"/>
              <w:marTop w:val="0"/>
              <w:marBottom w:val="0"/>
              <w:divBdr>
                <w:top w:val="none" w:sz="0" w:space="0" w:color="auto"/>
                <w:left w:val="none" w:sz="0" w:space="0" w:color="auto"/>
                <w:bottom w:val="none" w:sz="0" w:space="0" w:color="auto"/>
                <w:right w:val="none" w:sz="0" w:space="0" w:color="auto"/>
              </w:divBdr>
              <w:divsChild>
                <w:div w:id="288317503">
                  <w:marLeft w:val="0"/>
                  <w:marRight w:val="0"/>
                  <w:marTop w:val="0"/>
                  <w:marBottom w:val="0"/>
                  <w:divBdr>
                    <w:top w:val="none" w:sz="0" w:space="0" w:color="auto"/>
                    <w:left w:val="none" w:sz="0" w:space="0" w:color="auto"/>
                    <w:bottom w:val="none" w:sz="0" w:space="0" w:color="auto"/>
                    <w:right w:val="none" w:sz="0" w:space="0" w:color="auto"/>
                  </w:divBdr>
                  <w:divsChild>
                    <w:div w:id="1144618807">
                      <w:marLeft w:val="0"/>
                      <w:marRight w:val="0"/>
                      <w:marTop w:val="0"/>
                      <w:marBottom w:val="0"/>
                      <w:divBdr>
                        <w:top w:val="none" w:sz="0" w:space="0" w:color="auto"/>
                        <w:left w:val="none" w:sz="0" w:space="0" w:color="auto"/>
                        <w:bottom w:val="none" w:sz="0" w:space="0" w:color="auto"/>
                        <w:right w:val="none" w:sz="0" w:space="0" w:color="auto"/>
                      </w:divBdr>
                      <w:divsChild>
                        <w:div w:id="1748458501">
                          <w:marLeft w:val="0"/>
                          <w:marRight w:val="0"/>
                          <w:marTop w:val="0"/>
                          <w:marBottom w:val="0"/>
                          <w:divBdr>
                            <w:top w:val="none" w:sz="0" w:space="0" w:color="auto"/>
                            <w:left w:val="none" w:sz="0" w:space="0" w:color="auto"/>
                            <w:bottom w:val="none" w:sz="0" w:space="0" w:color="auto"/>
                            <w:right w:val="none" w:sz="0" w:space="0" w:color="auto"/>
                          </w:divBdr>
                          <w:divsChild>
                            <w:div w:id="2116516767">
                              <w:blockQuote w:val="1"/>
                              <w:marLeft w:val="240"/>
                              <w:marRight w:val="240"/>
                              <w:marTop w:val="0"/>
                              <w:marBottom w:val="240"/>
                              <w:divBdr>
                                <w:top w:val="none" w:sz="0" w:space="0" w:color="auto"/>
                                <w:left w:val="none" w:sz="0" w:space="0" w:color="auto"/>
                                <w:bottom w:val="none" w:sz="0" w:space="0" w:color="auto"/>
                                <w:right w:val="none" w:sz="0" w:space="0" w:color="auto"/>
                              </w:divBdr>
                            </w:div>
                            <w:div w:id="979648937">
                              <w:blockQuote w:val="1"/>
                              <w:marLeft w:val="240"/>
                              <w:marRight w:val="240"/>
                              <w:marTop w:val="0"/>
                              <w:marBottom w:val="240"/>
                              <w:divBdr>
                                <w:top w:val="none" w:sz="0" w:space="0" w:color="auto"/>
                                <w:left w:val="none" w:sz="0" w:space="0" w:color="auto"/>
                                <w:bottom w:val="none" w:sz="0" w:space="0" w:color="auto"/>
                                <w:right w:val="none" w:sz="0" w:space="0" w:color="auto"/>
                              </w:divBdr>
                            </w:div>
                            <w:div w:id="281428134">
                              <w:blockQuote w:val="1"/>
                              <w:marLeft w:val="240"/>
                              <w:marRight w:val="240"/>
                              <w:marTop w:val="0"/>
                              <w:marBottom w:val="240"/>
                              <w:divBdr>
                                <w:top w:val="none" w:sz="0" w:space="0" w:color="auto"/>
                                <w:left w:val="none" w:sz="0" w:space="0" w:color="auto"/>
                                <w:bottom w:val="none" w:sz="0" w:space="0" w:color="auto"/>
                                <w:right w:val="none" w:sz="0" w:space="0" w:color="auto"/>
                              </w:divBdr>
                            </w:div>
                            <w:div w:id="742020506">
                              <w:blockQuote w:val="1"/>
                              <w:marLeft w:val="240"/>
                              <w:marRight w:val="240"/>
                              <w:marTop w:val="0"/>
                              <w:marBottom w:val="240"/>
                              <w:divBdr>
                                <w:top w:val="none" w:sz="0" w:space="0" w:color="auto"/>
                                <w:left w:val="none" w:sz="0" w:space="0" w:color="auto"/>
                                <w:bottom w:val="none" w:sz="0" w:space="0" w:color="auto"/>
                                <w:right w:val="none" w:sz="0" w:space="0" w:color="auto"/>
                              </w:divBdr>
                            </w:div>
                            <w:div w:id="693849049">
                              <w:blockQuote w:val="1"/>
                              <w:marLeft w:val="240"/>
                              <w:marRight w:val="24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92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E0FE0-BA37-4F30-9FE2-35DEF47CA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Pages>
  <Words>1560</Words>
  <Characters>8893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PPE</dc:subject>
  <dc:creator>Serenity</dc:creator>
  <cp:keywords/>
  <dc:description/>
  <cp:lastModifiedBy>Kent McNeill</cp:lastModifiedBy>
  <cp:revision>57</cp:revision>
  <cp:lastPrinted>2016-06-08T02:21:00Z</cp:lastPrinted>
  <dcterms:created xsi:type="dcterms:W3CDTF">2009-08-28T16:58:00Z</dcterms:created>
  <dcterms:modified xsi:type="dcterms:W3CDTF">2016-07-04T12:53:00Z</dcterms:modified>
</cp:coreProperties>
</file>